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20" w:rsidRPr="001A4993" w:rsidRDefault="00117061" w:rsidP="00CE1AE8">
      <w:pPr>
        <w:pStyle w:val="Nagwek2"/>
        <w:jc w:val="both"/>
      </w:pPr>
      <w:bookmarkStart w:id="0" w:name="_GoBack"/>
      <w:bookmarkEnd w:id="0"/>
      <w:r w:rsidRPr="001A4993">
        <w:t>Odpowiedź na raport NIK</w:t>
      </w:r>
    </w:p>
    <w:p w:rsidR="00B95093" w:rsidRDefault="000C667A" w:rsidP="00CE1AE8">
      <w:pPr>
        <w:jc w:val="both"/>
        <w:rPr>
          <w:rFonts w:ascii="Segoe UI" w:hAnsi="Segoe UI" w:cs="Segoe UI"/>
          <w:sz w:val="20"/>
        </w:rPr>
      </w:pPr>
      <w:r w:rsidRPr="001A4993">
        <w:rPr>
          <w:rFonts w:ascii="Segoe UI" w:hAnsi="Segoe UI" w:cs="Segoe UI"/>
          <w:sz w:val="20"/>
        </w:rPr>
        <w:t>Podlaski System Informacyjny e</w:t>
      </w:r>
      <w:r w:rsidR="00CA188F">
        <w:rPr>
          <w:rFonts w:ascii="Segoe UI" w:hAnsi="Segoe UI" w:cs="Segoe UI"/>
          <w:sz w:val="20"/>
        </w:rPr>
        <w:noBreakHyphen/>
      </w:r>
      <w:r w:rsidRPr="001A4993">
        <w:rPr>
          <w:rFonts w:ascii="Segoe UI" w:hAnsi="Segoe UI" w:cs="Segoe UI"/>
          <w:sz w:val="20"/>
        </w:rPr>
        <w:t xml:space="preserve">Zdrowie działa </w:t>
      </w:r>
      <w:r w:rsidR="001A4993">
        <w:rPr>
          <w:rFonts w:ascii="Segoe UI" w:hAnsi="Segoe UI" w:cs="Segoe UI"/>
          <w:sz w:val="20"/>
        </w:rPr>
        <w:t>prawidłowo</w:t>
      </w:r>
      <w:r w:rsidR="00CE1AE8">
        <w:rPr>
          <w:rFonts w:ascii="Segoe UI" w:hAnsi="Segoe UI" w:cs="Segoe UI"/>
          <w:sz w:val="20"/>
        </w:rPr>
        <w:t xml:space="preserve"> i</w:t>
      </w:r>
      <w:r w:rsidR="001A4993">
        <w:rPr>
          <w:rFonts w:ascii="Segoe UI" w:hAnsi="Segoe UI" w:cs="Segoe UI"/>
          <w:sz w:val="20"/>
        </w:rPr>
        <w:t xml:space="preserve"> spełnia założenia </w:t>
      </w:r>
      <w:r w:rsidR="00CE1AE8">
        <w:rPr>
          <w:rFonts w:ascii="Segoe UI" w:hAnsi="Segoe UI" w:cs="Segoe UI"/>
          <w:sz w:val="20"/>
        </w:rPr>
        <w:t>przyjęte</w:t>
      </w:r>
      <w:r w:rsidR="001A4993">
        <w:rPr>
          <w:rFonts w:ascii="Segoe UI" w:hAnsi="Segoe UI" w:cs="Segoe UI"/>
          <w:sz w:val="20"/>
        </w:rPr>
        <w:t xml:space="preserve"> </w:t>
      </w:r>
      <w:r w:rsidR="00CE1AE8">
        <w:rPr>
          <w:rFonts w:ascii="Segoe UI" w:hAnsi="Segoe UI" w:cs="Segoe UI"/>
          <w:sz w:val="20"/>
        </w:rPr>
        <w:t xml:space="preserve">na etapie </w:t>
      </w:r>
      <w:r w:rsidR="00B95093">
        <w:rPr>
          <w:rFonts w:ascii="Segoe UI" w:hAnsi="Segoe UI" w:cs="Segoe UI"/>
          <w:sz w:val="20"/>
        </w:rPr>
        <w:t xml:space="preserve">przygotowywania projektu. </w:t>
      </w:r>
    </w:p>
    <w:p w:rsidR="007410D3" w:rsidRPr="007410D3" w:rsidRDefault="007410D3" w:rsidP="00CE1AE8">
      <w:pPr>
        <w:jc w:val="both"/>
        <w:rPr>
          <w:rFonts w:ascii="Segoe UI" w:hAnsi="Segoe UI" w:cs="Segoe UI"/>
          <w:sz w:val="20"/>
          <w:u w:val="single"/>
        </w:rPr>
      </w:pPr>
      <w:r w:rsidRPr="007410D3">
        <w:rPr>
          <w:rFonts w:ascii="Segoe UI" w:hAnsi="Segoe UI" w:cs="Segoe UI"/>
          <w:sz w:val="20"/>
          <w:u w:val="single"/>
        </w:rPr>
        <w:t>Wart</w:t>
      </w:r>
      <w:r w:rsidR="00B95093">
        <w:rPr>
          <w:rFonts w:ascii="Segoe UI" w:hAnsi="Segoe UI" w:cs="Segoe UI"/>
          <w:sz w:val="20"/>
          <w:u w:val="single"/>
        </w:rPr>
        <w:t xml:space="preserve">o podkreślić, iż jest to </w:t>
      </w:r>
      <w:r w:rsidRPr="007410D3">
        <w:rPr>
          <w:rFonts w:ascii="Segoe UI" w:hAnsi="Segoe UI" w:cs="Segoe UI"/>
          <w:sz w:val="20"/>
          <w:u w:val="single"/>
        </w:rPr>
        <w:t xml:space="preserve">jedyne </w:t>
      </w:r>
      <w:r w:rsidR="00B95093">
        <w:rPr>
          <w:rFonts w:ascii="Segoe UI" w:hAnsi="Segoe UI" w:cs="Segoe UI"/>
          <w:sz w:val="20"/>
          <w:u w:val="single"/>
        </w:rPr>
        <w:t xml:space="preserve">tego typu </w:t>
      </w:r>
      <w:r w:rsidRPr="007410D3">
        <w:rPr>
          <w:rFonts w:ascii="Segoe UI" w:hAnsi="Segoe UI" w:cs="Segoe UI"/>
          <w:sz w:val="20"/>
          <w:u w:val="single"/>
        </w:rPr>
        <w:t>rozwiązanie</w:t>
      </w:r>
      <w:r w:rsidR="00B95093">
        <w:rPr>
          <w:rFonts w:ascii="Segoe UI" w:hAnsi="Segoe UI" w:cs="Segoe UI"/>
          <w:sz w:val="20"/>
          <w:u w:val="single"/>
        </w:rPr>
        <w:t xml:space="preserve"> Polsce</w:t>
      </w:r>
      <w:r w:rsidRPr="007410D3">
        <w:rPr>
          <w:rFonts w:ascii="Segoe UI" w:hAnsi="Segoe UI" w:cs="Segoe UI"/>
          <w:sz w:val="20"/>
          <w:u w:val="single"/>
        </w:rPr>
        <w:t xml:space="preserve">, które </w:t>
      </w:r>
      <w:r w:rsidR="00B95093">
        <w:rPr>
          <w:rFonts w:ascii="Segoe UI" w:hAnsi="Segoe UI" w:cs="Segoe UI"/>
          <w:sz w:val="20"/>
          <w:u w:val="single"/>
        </w:rPr>
        <w:t xml:space="preserve">w tak szerokim zakresie </w:t>
      </w:r>
      <w:r w:rsidRPr="007410D3">
        <w:rPr>
          <w:rFonts w:ascii="Segoe UI" w:hAnsi="Segoe UI" w:cs="Segoe UI"/>
          <w:sz w:val="20"/>
          <w:u w:val="single"/>
        </w:rPr>
        <w:t>oferuje</w:t>
      </w:r>
      <w:r w:rsidR="00B95093">
        <w:rPr>
          <w:rFonts w:ascii="Segoe UI" w:hAnsi="Segoe UI" w:cs="Segoe UI"/>
          <w:sz w:val="20"/>
          <w:u w:val="single"/>
        </w:rPr>
        <w:t xml:space="preserve"> kluczowe e-usługi dla Pacjentów - e- rejestrację oraz dostęp do elektr</w:t>
      </w:r>
      <w:r w:rsidR="008914AF">
        <w:rPr>
          <w:rFonts w:ascii="Segoe UI" w:hAnsi="Segoe UI" w:cs="Segoe UI"/>
          <w:sz w:val="20"/>
          <w:u w:val="single"/>
        </w:rPr>
        <w:t>onicznej dokumentacji medycznej w blisko 30 największych podmiotach leczniczych w województwie podlaskim.</w:t>
      </w:r>
      <w:r w:rsidR="00B95093">
        <w:rPr>
          <w:rFonts w:ascii="Segoe UI" w:hAnsi="Segoe UI" w:cs="Segoe UI"/>
          <w:sz w:val="20"/>
          <w:u w:val="single"/>
        </w:rPr>
        <w:t xml:space="preserve"> </w:t>
      </w:r>
    </w:p>
    <w:p w:rsidR="006846D4" w:rsidRDefault="002B7DA4" w:rsidP="00CE1AE8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Nie można oczekiwać od systemu, że po roku funkcjonowania jego procent wykorzystania będzie taki jak w systemach, które funkcjonują 5 lat, czego nie starała się zauważyć NIK, żaden system tak nie funkcjonuje nawet system bankowości elektronicznej</w:t>
      </w:r>
      <w:r w:rsidR="00A020D2">
        <w:rPr>
          <w:rFonts w:ascii="Segoe UI" w:hAnsi="Segoe UI" w:cs="Segoe UI"/>
          <w:sz w:val="20"/>
        </w:rPr>
        <w:t>, nie wspominając o ePUapie, profilu zaufanym itp.</w:t>
      </w:r>
      <w:r w:rsidR="008B1604">
        <w:rPr>
          <w:rFonts w:ascii="Segoe UI" w:hAnsi="Segoe UI" w:cs="Segoe UI"/>
          <w:sz w:val="20"/>
        </w:rPr>
        <w:t xml:space="preserve"> Dlatego </w:t>
      </w:r>
      <w:r w:rsidR="004E1647">
        <w:rPr>
          <w:rFonts w:ascii="Segoe UI" w:hAnsi="Segoe UI" w:cs="Segoe UI"/>
          <w:sz w:val="20"/>
        </w:rPr>
        <w:t>zdaniem</w:t>
      </w:r>
      <w:r w:rsidR="008B1604">
        <w:rPr>
          <w:rFonts w:ascii="Segoe UI" w:hAnsi="Segoe UI" w:cs="Segoe UI"/>
          <w:sz w:val="20"/>
        </w:rPr>
        <w:t xml:space="preserve"> Urzędu kontrola była przedwczesna i nie uwzględniła, iż system osiągnął</w:t>
      </w:r>
      <w:r w:rsidR="007C4ED4">
        <w:rPr>
          <w:rFonts w:ascii="Segoe UI" w:hAnsi="Segoe UI" w:cs="Segoe UI"/>
          <w:sz w:val="20"/>
        </w:rPr>
        <w:t xml:space="preserve"> 7 z 8</w:t>
      </w:r>
      <w:r w:rsidR="008B1604">
        <w:rPr>
          <w:rFonts w:ascii="Segoe UI" w:hAnsi="Segoe UI" w:cs="Segoe UI"/>
          <w:sz w:val="20"/>
        </w:rPr>
        <w:t xml:space="preserve"> założon</w:t>
      </w:r>
      <w:r w:rsidR="007C4ED4">
        <w:rPr>
          <w:rFonts w:ascii="Segoe UI" w:hAnsi="Segoe UI" w:cs="Segoe UI"/>
          <w:sz w:val="20"/>
        </w:rPr>
        <w:t>ych</w:t>
      </w:r>
      <w:r w:rsidR="008B1604">
        <w:rPr>
          <w:rFonts w:ascii="Segoe UI" w:hAnsi="Segoe UI" w:cs="Segoe UI"/>
          <w:sz w:val="20"/>
        </w:rPr>
        <w:t xml:space="preserve"> </w:t>
      </w:r>
      <w:r w:rsidR="007C4ED4">
        <w:rPr>
          <w:rFonts w:ascii="Segoe UI" w:hAnsi="Segoe UI" w:cs="Segoe UI"/>
          <w:sz w:val="20"/>
        </w:rPr>
        <w:t>wskaźników</w:t>
      </w:r>
      <w:r w:rsidR="008B1604">
        <w:rPr>
          <w:rFonts w:ascii="Segoe UI" w:hAnsi="Segoe UI" w:cs="Segoe UI"/>
          <w:sz w:val="20"/>
        </w:rPr>
        <w:t xml:space="preserve"> do osiągnięcia na rok przeprowadzenia kontroli. </w:t>
      </w:r>
      <w:r w:rsidR="007C4ED4" w:rsidRPr="00B95093">
        <w:rPr>
          <w:rFonts w:ascii="Segoe UI" w:hAnsi="Segoe UI" w:cs="Segoe UI"/>
          <w:sz w:val="20"/>
          <w:u w:val="single"/>
        </w:rPr>
        <w:t>A w roku 20</w:t>
      </w:r>
      <w:r w:rsidR="004E1647" w:rsidRPr="00B95093">
        <w:rPr>
          <w:rFonts w:ascii="Segoe UI" w:hAnsi="Segoe UI" w:cs="Segoe UI"/>
          <w:sz w:val="20"/>
          <w:u w:val="single"/>
        </w:rPr>
        <w:t>1</w:t>
      </w:r>
      <w:r w:rsidR="007C4ED4" w:rsidRPr="00B95093">
        <w:rPr>
          <w:rFonts w:ascii="Segoe UI" w:hAnsi="Segoe UI" w:cs="Segoe UI"/>
          <w:sz w:val="20"/>
          <w:u w:val="single"/>
        </w:rPr>
        <w:t xml:space="preserve">7 osiągnął wszystkie założone wskaźniki. </w:t>
      </w:r>
      <w:r w:rsidR="007C4ED4">
        <w:rPr>
          <w:rFonts w:ascii="Segoe UI" w:hAnsi="Segoe UI" w:cs="Segoe UI"/>
          <w:sz w:val="20"/>
        </w:rPr>
        <w:t>Obserwuje się także stały przyrost użytkowników systemu.</w:t>
      </w:r>
    </w:p>
    <w:p w:rsidR="00A241EB" w:rsidRDefault="00A241EB" w:rsidP="00A241EB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W systemie regionalnym zaimplementowane zostały </w:t>
      </w:r>
      <w:r w:rsidRPr="00EC2326">
        <w:rPr>
          <w:rFonts w:ascii="Segoe UI" w:hAnsi="Segoe UI" w:cs="Segoe UI"/>
          <w:sz w:val="20"/>
          <w:u w:val="single"/>
        </w:rPr>
        <w:t>wszystkie</w:t>
      </w:r>
      <w:r>
        <w:rPr>
          <w:rFonts w:ascii="Segoe UI" w:hAnsi="Segoe UI" w:cs="Segoe UI"/>
          <w:sz w:val="20"/>
        </w:rPr>
        <w:t xml:space="preserve"> założone rozwiązania, a jego użytkownicy uzyskali możliwość dostępu do wybranych elektronicznych usług z obszaru ochrony zdrowia. Należy przy tym zauważyć, iż wzmiankowane w raporcie NIK 58 mln obejmowało nie tylko budowę usług świadczonych przez Platformę Regionalną dla pacjentów, ale przede wszystkim:</w:t>
      </w:r>
    </w:p>
    <w:p w:rsidR="00A241EB" w:rsidRPr="008831B9" w:rsidRDefault="00A241EB" w:rsidP="00A241EB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</w:t>
      </w:r>
      <w:r w:rsidRPr="008831B9">
        <w:rPr>
          <w:rFonts w:ascii="Segoe UI" w:hAnsi="Segoe UI" w:cs="Segoe UI"/>
          <w:sz w:val="20"/>
        </w:rPr>
        <w:t xml:space="preserve">ybudowanie </w:t>
      </w:r>
      <w:r>
        <w:rPr>
          <w:rFonts w:ascii="Segoe UI" w:hAnsi="Segoe UI" w:cs="Segoe UI"/>
          <w:sz w:val="20"/>
        </w:rPr>
        <w:t>(</w:t>
      </w:r>
      <w:r w:rsidRPr="008831B9">
        <w:rPr>
          <w:rFonts w:ascii="Segoe UI" w:hAnsi="Segoe UI" w:cs="Segoe UI"/>
          <w:sz w:val="20"/>
        </w:rPr>
        <w:t>lub dostosowanie</w:t>
      </w:r>
      <w:r>
        <w:rPr>
          <w:rFonts w:ascii="Segoe UI" w:hAnsi="Segoe UI" w:cs="Segoe UI"/>
          <w:sz w:val="20"/>
        </w:rPr>
        <w:t>)</w:t>
      </w:r>
      <w:r w:rsidRPr="008831B9">
        <w:rPr>
          <w:rFonts w:ascii="Segoe UI" w:hAnsi="Segoe UI" w:cs="Segoe UI"/>
          <w:sz w:val="20"/>
        </w:rPr>
        <w:t xml:space="preserve"> serwerowni </w:t>
      </w:r>
      <w:r>
        <w:rPr>
          <w:rFonts w:ascii="Segoe UI" w:hAnsi="Segoe UI" w:cs="Segoe UI"/>
          <w:sz w:val="20"/>
        </w:rPr>
        <w:t xml:space="preserve">u </w:t>
      </w:r>
      <w:r w:rsidR="00B95093">
        <w:rPr>
          <w:rFonts w:ascii="Segoe UI" w:hAnsi="Segoe UI" w:cs="Segoe UI"/>
          <w:sz w:val="20"/>
        </w:rPr>
        <w:t xml:space="preserve">25 </w:t>
      </w:r>
      <w:r>
        <w:rPr>
          <w:rFonts w:ascii="Segoe UI" w:hAnsi="Segoe UI" w:cs="Segoe UI"/>
          <w:sz w:val="20"/>
        </w:rPr>
        <w:t>Partnerów</w:t>
      </w:r>
      <w:r w:rsidR="00B95093">
        <w:rPr>
          <w:rFonts w:ascii="Segoe UI" w:hAnsi="Segoe UI" w:cs="Segoe UI"/>
          <w:sz w:val="20"/>
        </w:rPr>
        <w:t xml:space="preserve"> projektu (podmiotów leczniczych)</w:t>
      </w:r>
    </w:p>
    <w:p w:rsidR="00A241EB" w:rsidRPr="008831B9" w:rsidRDefault="00A241EB" w:rsidP="00A241EB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</w:t>
      </w:r>
      <w:r w:rsidRPr="008831B9">
        <w:rPr>
          <w:rFonts w:ascii="Segoe UI" w:hAnsi="Segoe UI" w:cs="Segoe UI"/>
          <w:sz w:val="20"/>
        </w:rPr>
        <w:t xml:space="preserve">yposażenie serwerowni w wysokiej klasy sprzęt </w:t>
      </w:r>
      <w:r>
        <w:rPr>
          <w:rFonts w:ascii="Segoe UI" w:hAnsi="Segoe UI" w:cs="Segoe UI"/>
          <w:sz w:val="20"/>
        </w:rPr>
        <w:t xml:space="preserve">serwerowy i sieciowy </w:t>
      </w:r>
      <w:r w:rsidRPr="008831B9">
        <w:rPr>
          <w:rFonts w:ascii="Segoe UI" w:hAnsi="Segoe UI" w:cs="Segoe UI"/>
          <w:sz w:val="20"/>
        </w:rPr>
        <w:t>zapewniający bezpieczne przechowywanie danych</w:t>
      </w:r>
      <w:r>
        <w:rPr>
          <w:rFonts w:ascii="Segoe UI" w:hAnsi="Segoe UI" w:cs="Segoe UI"/>
          <w:sz w:val="20"/>
        </w:rPr>
        <w:t>,</w:t>
      </w:r>
    </w:p>
    <w:p w:rsidR="00A241EB" w:rsidRPr="008831B9" w:rsidRDefault="00A241EB" w:rsidP="00A241EB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połączenie Partnerów b</w:t>
      </w:r>
      <w:r w:rsidRPr="008831B9">
        <w:rPr>
          <w:rFonts w:ascii="Segoe UI" w:hAnsi="Segoe UI" w:cs="Segoe UI"/>
          <w:sz w:val="20"/>
        </w:rPr>
        <w:t>ezpieczną, wydzieloną siec</w:t>
      </w:r>
      <w:r>
        <w:rPr>
          <w:rFonts w:ascii="Segoe UI" w:hAnsi="Segoe UI" w:cs="Segoe UI"/>
          <w:sz w:val="20"/>
        </w:rPr>
        <w:t>ią</w:t>
      </w:r>
      <w:r w:rsidRPr="008831B9">
        <w:rPr>
          <w:rFonts w:ascii="Segoe UI" w:hAnsi="Segoe UI" w:cs="Segoe UI"/>
          <w:sz w:val="20"/>
        </w:rPr>
        <w:t xml:space="preserve"> WAN</w:t>
      </w:r>
      <w:r>
        <w:rPr>
          <w:rFonts w:ascii="Segoe UI" w:hAnsi="Segoe UI" w:cs="Segoe UI"/>
          <w:sz w:val="20"/>
        </w:rPr>
        <w:t>,</w:t>
      </w:r>
      <w:r w:rsidRPr="008831B9">
        <w:rPr>
          <w:rFonts w:ascii="Segoe UI" w:hAnsi="Segoe UI" w:cs="Segoe UI"/>
          <w:sz w:val="20"/>
        </w:rPr>
        <w:t xml:space="preserve"> zapewniającą możliwości przekazywania danych pomiędzy podmiotami leczniczymi a Platformą Regionalną</w:t>
      </w:r>
      <w:r>
        <w:rPr>
          <w:rFonts w:ascii="Segoe UI" w:hAnsi="Segoe UI" w:cs="Segoe UI"/>
          <w:sz w:val="20"/>
        </w:rPr>
        <w:t>,</w:t>
      </w:r>
    </w:p>
    <w:p w:rsidR="00A241EB" w:rsidRPr="008831B9" w:rsidRDefault="00A241EB" w:rsidP="00A241EB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zakup s</w:t>
      </w:r>
      <w:r w:rsidRPr="008831B9">
        <w:rPr>
          <w:rFonts w:ascii="Segoe UI" w:hAnsi="Segoe UI" w:cs="Segoe UI"/>
          <w:sz w:val="20"/>
        </w:rPr>
        <w:t>przęt</w:t>
      </w:r>
      <w:r>
        <w:rPr>
          <w:rFonts w:ascii="Segoe UI" w:hAnsi="Segoe UI" w:cs="Segoe UI"/>
          <w:sz w:val="20"/>
        </w:rPr>
        <w:t>u</w:t>
      </w:r>
      <w:r w:rsidRPr="008831B9">
        <w:rPr>
          <w:rFonts w:ascii="Segoe UI" w:hAnsi="Segoe UI" w:cs="Segoe UI"/>
          <w:sz w:val="20"/>
        </w:rPr>
        <w:t xml:space="preserve"> komputerow</w:t>
      </w:r>
      <w:r>
        <w:rPr>
          <w:rFonts w:ascii="Segoe UI" w:hAnsi="Segoe UI" w:cs="Segoe UI"/>
          <w:sz w:val="20"/>
        </w:rPr>
        <w:t>ego dla podmiotów leczniczych,</w:t>
      </w:r>
    </w:p>
    <w:p w:rsidR="00A241EB" w:rsidRDefault="00A241EB" w:rsidP="0063009F">
      <w:pPr>
        <w:jc w:val="both"/>
        <w:rPr>
          <w:rFonts w:ascii="Segoe UI" w:hAnsi="Segoe UI" w:cs="Segoe UI"/>
          <w:sz w:val="20"/>
        </w:rPr>
      </w:pPr>
      <w:r w:rsidRPr="00942D46">
        <w:rPr>
          <w:rFonts w:ascii="Segoe UI" w:hAnsi="Segoe UI" w:cs="Segoe UI"/>
          <w:noProof/>
          <w:sz w:val="20"/>
          <w:lang w:eastAsia="pl-PL"/>
        </w:rPr>
        <w:drawing>
          <wp:inline distT="0" distB="0" distL="0" distR="0">
            <wp:extent cx="5074920" cy="3806191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344" cy="380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1EB" w:rsidRDefault="00A241EB" w:rsidP="0063009F">
      <w:pPr>
        <w:jc w:val="both"/>
        <w:rPr>
          <w:rFonts w:ascii="Segoe UI" w:hAnsi="Segoe UI" w:cs="Segoe UI"/>
          <w:sz w:val="20"/>
        </w:rPr>
      </w:pPr>
    </w:p>
    <w:p w:rsidR="00A241EB" w:rsidRDefault="00A241EB" w:rsidP="0063009F">
      <w:pPr>
        <w:jc w:val="both"/>
        <w:rPr>
          <w:rFonts w:ascii="Segoe UI" w:hAnsi="Segoe UI" w:cs="Segoe UI"/>
          <w:sz w:val="20"/>
        </w:rPr>
      </w:pPr>
      <w:r w:rsidRPr="00942D46">
        <w:rPr>
          <w:rFonts w:ascii="Segoe UI" w:hAnsi="Segoe UI" w:cs="Segoe UI"/>
          <w:noProof/>
          <w:sz w:val="20"/>
          <w:lang w:eastAsia="pl-PL"/>
        </w:rPr>
        <w:lastRenderedPageBreak/>
        <w:drawing>
          <wp:inline distT="0" distB="0" distL="0" distR="0">
            <wp:extent cx="5143500" cy="38576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949" cy="385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1EB" w:rsidRDefault="00A241EB" w:rsidP="0063009F">
      <w:pPr>
        <w:jc w:val="both"/>
        <w:rPr>
          <w:rFonts w:ascii="Segoe UI" w:hAnsi="Segoe UI" w:cs="Segoe UI"/>
          <w:sz w:val="20"/>
        </w:rPr>
      </w:pPr>
    </w:p>
    <w:p w:rsidR="00A241EB" w:rsidRDefault="00A241EB" w:rsidP="0063009F">
      <w:pPr>
        <w:jc w:val="both"/>
        <w:rPr>
          <w:rFonts w:ascii="Segoe UI" w:hAnsi="Segoe UI" w:cs="Segoe UI"/>
          <w:sz w:val="20"/>
        </w:rPr>
      </w:pPr>
    </w:p>
    <w:p w:rsidR="00A241EB" w:rsidRDefault="00A241EB" w:rsidP="0063009F">
      <w:pPr>
        <w:jc w:val="both"/>
        <w:rPr>
          <w:rFonts w:ascii="Segoe UI" w:hAnsi="Segoe UI" w:cs="Segoe UI"/>
          <w:sz w:val="20"/>
        </w:rPr>
      </w:pPr>
    </w:p>
    <w:p w:rsidR="00A241EB" w:rsidRPr="00B95093" w:rsidRDefault="006846D4" w:rsidP="0063009F">
      <w:pPr>
        <w:jc w:val="both"/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 xml:space="preserve">Wdrożone rozwiązanie zintegrowało </w:t>
      </w:r>
      <w:r w:rsidR="00A241EB" w:rsidRPr="00A241EB">
        <w:rPr>
          <w:rFonts w:ascii="Segoe UI" w:hAnsi="Segoe UI" w:cs="Segoe UI"/>
          <w:b/>
          <w:sz w:val="20"/>
        </w:rPr>
        <w:t>26 największych podmiotów leczniczych w naszym województwie</w:t>
      </w:r>
      <w:r w:rsidR="00A241EB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o różnorodnym charakterze </w:t>
      </w:r>
      <w:r w:rsidR="000F140A">
        <w:rPr>
          <w:rFonts w:ascii="Segoe UI" w:hAnsi="Segoe UI" w:cs="Segoe UI"/>
          <w:sz w:val="20"/>
        </w:rPr>
        <w:t>i skali</w:t>
      </w:r>
      <w:r w:rsidR="00983E63">
        <w:rPr>
          <w:rFonts w:ascii="Segoe UI" w:hAnsi="Segoe UI" w:cs="Segoe UI"/>
          <w:sz w:val="20"/>
        </w:rPr>
        <w:t xml:space="preserve"> zgodnie z pierwotnymi założeniami</w:t>
      </w:r>
      <w:r w:rsidR="000662C7">
        <w:rPr>
          <w:rFonts w:ascii="Segoe UI" w:hAnsi="Segoe UI" w:cs="Segoe UI"/>
          <w:sz w:val="20"/>
        </w:rPr>
        <w:t xml:space="preserve"> </w:t>
      </w:r>
      <w:r w:rsidR="00E80578">
        <w:rPr>
          <w:rFonts w:ascii="Segoe UI" w:hAnsi="Segoe UI" w:cs="Segoe UI"/>
          <w:sz w:val="20"/>
        </w:rPr>
        <w:t xml:space="preserve">poczynionymi </w:t>
      </w:r>
      <w:r w:rsidR="000662C7">
        <w:rPr>
          <w:rFonts w:ascii="Segoe UI" w:hAnsi="Segoe UI" w:cs="Segoe UI"/>
          <w:sz w:val="20"/>
        </w:rPr>
        <w:t>dla realizacji projektu</w:t>
      </w:r>
      <w:r>
        <w:rPr>
          <w:rFonts w:ascii="Segoe UI" w:hAnsi="Segoe UI" w:cs="Segoe UI"/>
          <w:sz w:val="20"/>
        </w:rPr>
        <w:t xml:space="preserve">. </w:t>
      </w:r>
      <w:r w:rsidR="000662C7" w:rsidRPr="00B95093">
        <w:rPr>
          <w:rFonts w:ascii="Segoe UI" w:hAnsi="Segoe UI" w:cs="Segoe UI"/>
          <w:b/>
          <w:sz w:val="20"/>
          <w:u w:val="single"/>
        </w:rPr>
        <w:t xml:space="preserve">Na chwilę obecną </w:t>
      </w:r>
      <w:r w:rsidR="00A241EB" w:rsidRPr="00B95093">
        <w:rPr>
          <w:rFonts w:ascii="Segoe UI" w:hAnsi="Segoe UI" w:cs="Segoe UI"/>
          <w:sz w:val="20"/>
          <w:u w:val="single"/>
        </w:rPr>
        <w:t>są</w:t>
      </w:r>
      <w:r w:rsidR="0063009F" w:rsidRPr="00B95093">
        <w:rPr>
          <w:rFonts w:ascii="Segoe UI" w:hAnsi="Segoe UI" w:cs="Segoe UI"/>
          <w:sz w:val="20"/>
          <w:u w:val="single"/>
        </w:rPr>
        <w:t xml:space="preserve"> to</w:t>
      </w:r>
      <w:r w:rsidR="00983E63" w:rsidRPr="00B95093">
        <w:rPr>
          <w:rFonts w:ascii="Segoe UI" w:hAnsi="Segoe UI" w:cs="Segoe UI"/>
          <w:sz w:val="20"/>
          <w:u w:val="single"/>
        </w:rPr>
        <w:t xml:space="preserve"> największe </w:t>
      </w:r>
      <w:r w:rsidR="0063009F" w:rsidRPr="00B95093">
        <w:rPr>
          <w:rFonts w:ascii="Segoe UI" w:hAnsi="Segoe UI" w:cs="Segoe UI"/>
          <w:sz w:val="20"/>
          <w:u w:val="single"/>
        </w:rPr>
        <w:t>podmioty lecznicze</w:t>
      </w:r>
      <w:r w:rsidR="00983E63" w:rsidRPr="00B95093">
        <w:rPr>
          <w:rFonts w:ascii="Segoe UI" w:hAnsi="Segoe UI" w:cs="Segoe UI"/>
          <w:sz w:val="20"/>
          <w:u w:val="single"/>
        </w:rPr>
        <w:t xml:space="preserve"> województwa</w:t>
      </w:r>
      <w:r w:rsidR="0063009F" w:rsidRPr="00B95093">
        <w:rPr>
          <w:rFonts w:ascii="Segoe UI" w:hAnsi="Segoe UI" w:cs="Segoe UI"/>
          <w:sz w:val="20"/>
          <w:u w:val="single"/>
        </w:rPr>
        <w:t xml:space="preserve"> podlaskiego, których działalność jest </w:t>
      </w:r>
      <w:r w:rsidR="00983E63" w:rsidRPr="00B95093">
        <w:rPr>
          <w:rFonts w:ascii="Segoe UI" w:hAnsi="Segoe UI" w:cs="Segoe UI"/>
          <w:sz w:val="20"/>
          <w:u w:val="single"/>
        </w:rPr>
        <w:t>finansowan</w:t>
      </w:r>
      <w:r w:rsidR="0063009F" w:rsidRPr="00B95093">
        <w:rPr>
          <w:rFonts w:ascii="Segoe UI" w:hAnsi="Segoe UI" w:cs="Segoe UI"/>
          <w:sz w:val="20"/>
          <w:u w:val="single"/>
        </w:rPr>
        <w:t>a</w:t>
      </w:r>
      <w:r w:rsidR="00983E63" w:rsidRPr="00B95093">
        <w:rPr>
          <w:rFonts w:ascii="Segoe UI" w:hAnsi="Segoe UI" w:cs="Segoe UI"/>
          <w:sz w:val="20"/>
          <w:u w:val="single"/>
        </w:rPr>
        <w:t xml:space="preserve"> ze środków Narodowego Funduszu Zdrowia.</w:t>
      </w:r>
      <w:r w:rsidR="0063009F" w:rsidRPr="00B95093">
        <w:rPr>
          <w:rFonts w:ascii="Segoe UI" w:hAnsi="Segoe UI" w:cs="Segoe UI"/>
          <w:sz w:val="20"/>
          <w:u w:val="single"/>
        </w:rPr>
        <w:t xml:space="preserve"> Założenia systemu </w:t>
      </w:r>
      <w:r w:rsidR="000662C7" w:rsidRPr="00B95093">
        <w:rPr>
          <w:rFonts w:ascii="Segoe UI" w:hAnsi="Segoe UI" w:cs="Segoe UI"/>
          <w:sz w:val="20"/>
          <w:u w:val="single"/>
        </w:rPr>
        <w:t xml:space="preserve">nigdy </w:t>
      </w:r>
      <w:r w:rsidR="0063009F" w:rsidRPr="00B95093">
        <w:rPr>
          <w:rFonts w:ascii="Segoe UI" w:hAnsi="Segoe UI" w:cs="Segoe UI"/>
          <w:sz w:val="20"/>
          <w:u w:val="single"/>
        </w:rPr>
        <w:t>nie obejmowały wszystkich istniejących na terenie woj. podlaskiego podmiotów leczniczych, jak również NZOZ-ów, czy prywatnych placówek ochrony zdrowia.</w:t>
      </w:r>
      <w:r w:rsidR="000662C7" w:rsidRPr="00B95093">
        <w:rPr>
          <w:rFonts w:ascii="Segoe UI" w:hAnsi="Segoe UI" w:cs="Segoe UI"/>
          <w:sz w:val="20"/>
          <w:u w:val="single"/>
        </w:rPr>
        <w:t xml:space="preserve"> </w:t>
      </w:r>
    </w:p>
    <w:p w:rsidR="0063009F" w:rsidRPr="00B95093" w:rsidRDefault="00A241EB" w:rsidP="0063009F">
      <w:pPr>
        <w:jc w:val="both"/>
        <w:rPr>
          <w:rFonts w:ascii="Segoe UI" w:hAnsi="Segoe UI" w:cs="Segoe UI"/>
          <w:b/>
          <w:sz w:val="20"/>
          <w:u w:val="single"/>
        </w:rPr>
      </w:pPr>
      <w:r>
        <w:rPr>
          <w:rFonts w:ascii="Segoe UI" w:hAnsi="Segoe UI" w:cs="Segoe UI"/>
          <w:b/>
          <w:sz w:val="20"/>
        </w:rPr>
        <w:t xml:space="preserve">Mając </w:t>
      </w:r>
      <w:r w:rsidR="000662C7" w:rsidRPr="00A241EB">
        <w:rPr>
          <w:rFonts w:ascii="Segoe UI" w:hAnsi="Segoe UI" w:cs="Segoe UI"/>
          <w:b/>
          <w:sz w:val="20"/>
        </w:rPr>
        <w:t>na względzie chęć podłączenia się kolejnych podmiotów leczniczych i umożliwienie wymiany dokumentacji medycznej między pozostałymi jednostkami system został</w:t>
      </w:r>
      <w:r w:rsidR="0063009F" w:rsidRPr="00A241EB">
        <w:rPr>
          <w:rFonts w:ascii="Segoe UI" w:hAnsi="Segoe UI" w:cs="Segoe UI"/>
          <w:b/>
          <w:sz w:val="20"/>
        </w:rPr>
        <w:t xml:space="preserve"> </w:t>
      </w:r>
      <w:r w:rsidR="0063009F" w:rsidRPr="00B95093">
        <w:rPr>
          <w:rFonts w:ascii="Segoe UI" w:hAnsi="Segoe UI" w:cs="Segoe UI"/>
          <w:b/>
          <w:sz w:val="20"/>
          <w:u w:val="single"/>
        </w:rPr>
        <w:t xml:space="preserve">zaprojektowany jako środowisko otwarte </w:t>
      </w:r>
      <w:r w:rsidR="000662C7" w:rsidRPr="00B95093">
        <w:rPr>
          <w:rFonts w:ascii="Segoe UI" w:hAnsi="Segoe UI" w:cs="Segoe UI"/>
          <w:b/>
          <w:sz w:val="20"/>
          <w:u w:val="single"/>
        </w:rPr>
        <w:t xml:space="preserve">i daje </w:t>
      </w:r>
      <w:r w:rsidR="0063009F" w:rsidRPr="00B95093">
        <w:rPr>
          <w:rFonts w:ascii="Segoe UI" w:hAnsi="Segoe UI" w:cs="Segoe UI"/>
          <w:b/>
          <w:sz w:val="20"/>
          <w:u w:val="single"/>
        </w:rPr>
        <w:t xml:space="preserve">możliwość integracji </w:t>
      </w:r>
      <w:r w:rsidR="000662C7" w:rsidRPr="00B95093">
        <w:rPr>
          <w:rFonts w:ascii="Segoe UI" w:hAnsi="Segoe UI" w:cs="Segoe UI"/>
          <w:b/>
          <w:sz w:val="20"/>
          <w:u w:val="single"/>
        </w:rPr>
        <w:t>tj. podłączania się</w:t>
      </w:r>
      <w:r w:rsidR="0063009F" w:rsidRPr="00B95093">
        <w:rPr>
          <w:rFonts w:ascii="Segoe UI" w:hAnsi="Segoe UI" w:cs="Segoe UI"/>
          <w:b/>
          <w:sz w:val="20"/>
          <w:u w:val="single"/>
        </w:rPr>
        <w:t xml:space="preserve"> kolejnych </w:t>
      </w:r>
      <w:r w:rsidR="000662C7" w:rsidRPr="00B95093">
        <w:rPr>
          <w:rFonts w:ascii="Segoe UI" w:hAnsi="Segoe UI" w:cs="Segoe UI"/>
          <w:b/>
          <w:sz w:val="20"/>
          <w:u w:val="single"/>
        </w:rPr>
        <w:t>podmiotów leczniczych</w:t>
      </w:r>
      <w:r w:rsidR="0063009F" w:rsidRPr="00B95093">
        <w:rPr>
          <w:rFonts w:ascii="Segoe UI" w:hAnsi="Segoe UI" w:cs="Segoe UI"/>
          <w:b/>
          <w:sz w:val="20"/>
          <w:u w:val="single"/>
        </w:rPr>
        <w:t xml:space="preserve">. </w:t>
      </w:r>
      <w:r w:rsidR="00E80578" w:rsidRPr="00B95093">
        <w:rPr>
          <w:rFonts w:ascii="Segoe UI" w:hAnsi="Segoe UI" w:cs="Segoe UI"/>
          <w:b/>
          <w:sz w:val="20"/>
          <w:u w:val="single"/>
        </w:rPr>
        <w:t>Jak dotąd skorzystały z tej możliwości kolejne 4 podmioty lecznicze</w:t>
      </w:r>
      <w:r w:rsidRPr="00B95093">
        <w:rPr>
          <w:rFonts w:ascii="Segoe UI" w:hAnsi="Segoe UI" w:cs="Segoe UI"/>
          <w:b/>
          <w:sz w:val="20"/>
          <w:u w:val="single"/>
        </w:rPr>
        <w:t xml:space="preserve"> z poza projektu</w:t>
      </w:r>
      <w:r w:rsidR="00E80578" w:rsidRPr="00B95093">
        <w:rPr>
          <w:rFonts w:ascii="Segoe UI" w:hAnsi="Segoe UI" w:cs="Segoe UI"/>
          <w:b/>
          <w:sz w:val="20"/>
          <w:u w:val="single"/>
        </w:rPr>
        <w:t xml:space="preserve">, a następny jest w trakcie weryfikacji. </w:t>
      </w:r>
    </w:p>
    <w:p w:rsidR="00A241EB" w:rsidRPr="00B95093" w:rsidRDefault="00A241EB" w:rsidP="0063009F">
      <w:pPr>
        <w:jc w:val="both"/>
        <w:rPr>
          <w:rFonts w:ascii="Segoe UI" w:hAnsi="Segoe UI" w:cs="Segoe UI"/>
          <w:b/>
          <w:sz w:val="20"/>
          <w:u w:val="single"/>
        </w:rPr>
      </w:pPr>
      <w:r w:rsidRPr="00B95093">
        <w:rPr>
          <w:rFonts w:ascii="Segoe UI" w:hAnsi="Segoe UI" w:cs="Segoe UI"/>
          <w:b/>
          <w:sz w:val="20"/>
          <w:u w:val="single"/>
        </w:rPr>
        <w:t xml:space="preserve">Obecnie jest podłączonych 30 podmiotów leczniczych. </w:t>
      </w:r>
    </w:p>
    <w:p w:rsidR="00B3473B" w:rsidRDefault="00B3473B" w:rsidP="00EC2326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Dodatkowo w każdym z podmiotów wdrożono s</w:t>
      </w:r>
      <w:r w:rsidRPr="008831B9">
        <w:rPr>
          <w:rFonts w:ascii="Segoe UI" w:hAnsi="Segoe UI" w:cs="Segoe UI"/>
          <w:sz w:val="20"/>
        </w:rPr>
        <w:t>ystemy informatyczne</w:t>
      </w:r>
      <w:r>
        <w:rPr>
          <w:rFonts w:ascii="Segoe UI" w:hAnsi="Segoe UI" w:cs="Segoe UI"/>
          <w:sz w:val="20"/>
        </w:rPr>
        <w:t>, w szczególności sy</w:t>
      </w:r>
      <w:r w:rsidR="00983E63">
        <w:rPr>
          <w:rFonts w:ascii="Segoe UI" w:hAnsi="Segoe UI" w:cs="Segoe UI"/>
          <w:sz w:val="20"/>
        </w:rPr>
        <w:t xml:space="preserve">stemy szpitalne i systemy elektronicznej dokumentacji medycznej, systemy obiegu dokumentów i systemy kadrowo-płacowe. </w:t>
      </w:r>
    </w:p>
    <w:p w:rsidR="00A241EB" w:rsidRDefault="00A241EB" w:rsidP="00EC2326">
      <w:pPr>
        <w:jc w:val="both"/>
        <w:rPr>
          <w:rFonts w:ascii="Segoe UI" w:hAnsi="Segoe UI" w:cs="Segoe UI"/>
          <w:sz w:val="20"/>
        </w:rPr>
      </w:pPr>
    </w:p>
    <w:p w:rsidR="00A241EB" w:rsidRPr="008831B9" w:rsidRDefault="00A241EB" w:rsidP="00EC2326">
      <w:pPr>
        <w:jc w:val="both"/>
        <w:rPr>
          <w:rFonts w:ascii="Segoe UI" w:hAnsi="Segoe UI" w:cs="Segoe UI"/>
          <w:sz w:val="20"/>
        </w:rPr>
      </w:pPr>
      <w:r w:rsidRPr="00942D46">
        <w:rPr>
          <w:rFonts w:ascii="Segoe UI" w:hAnsi="Segoe UI" w:cs="Segoe UI"/>
          <w:noProof/>
          <w:sz w:val="20"/>
          <w:lang w:eastAsia="pl-PL"/>
        </w:rPr>
        <w:lastRenderedPageBreak/>
        <w:drawing>
          <wp:inline distT="0" distB="0" distL="0" distR="0">
            <wp:extent cx="5455920" cy="4091941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452" cy="40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1EB" w:rsidRDefault="00A241EB" w:rsidP="00CE1AE8">
      <w:pPr>
        <w:jc w:val="both"/>
        <w:rPr>
          <w:rFonts w:ascii="Segoe UI" w:hAnsi="Segoe UI" w:cs="Segoe UI"/>
          <w:sz w:val="20"/>
        </w:rPr>
      </w:pPr>
    </w:p>
    <w:p w:rsidR="00B95093" w:rsidRDefault="00B95093" w:rsidP="00CE1AE8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</w:t>
      </w:r>
      <w:r w:rsidR="000C667A" w:rsidRPr="001A4993">
        <w:rPr>
          <w:rFonts w:ascii="Segoe UI" w:hAnsi="Segoe UI" w:cs="Segoe UI"/>
          <w:sz w:val="20"/>
        </w:rPr>
        <w:t xml:space="preserve">cena działania projektu </w:t>
      </w:r>
      <w:r w:rsidR="008004F4" w:rsidRPr="001A4993">
        <w:rPr>
          <w:rFonts w:ascii="Segoe UI" w:hAnsi="Segoe UI" w:cs="Segoe UI"/>
          <w:sz w:val="20"/>
        </w:rPr>
        <w:t xml:space="preserve">została dokonana przez NIK </w:t>
      </w:r>
      <w:r w:rsidR="000C667A" w:rsidRPr="001A4993">
        <w:rPr>
          <w:rFonts w:ascii="Segoe UI" w:hAnsi="Segoe UI" w:cs="Segoe UI"/>
          <w:sz w:val="20"/>
        </w:rPr>
        <w:t xml:space="preserve">na początku </w:t>
      </w:r>
      <w:r w:rsidR="001A4993">
        <w:rPr>
          <w:rFonts w:ascii="Segoe UI" w:hAnsi="Segoe UI" w:cs="Segoe UI"/>
          <w:sz w:val="20"/>
        </w:rPr>
        <w:t>produkcyjnego działania systemu</w:t>
      </w:r>
      <w:r>
        <w:rPr>
          <w:rFonts w:ascii="Segoe UI" w:hAnsi="Segoe UI" w:cs="Segoe UI"/>
          <w:sz w:val="20"/>
        </w:rPr>
        <w:br/>
      </w:r>
      <w:r w:rsidR="001A4993">
        <w:rPr>
          <w:rFonts w:ascii="Segoe UI" w:hAnsi="Segoe UI" w:cs="Segoe UI"/>
          <w:sz w:val="20"/>
        </w:rPr>
        <w:t xml:space="preserve">i koncentrowała się na </w:t>
      </w:r>
      <w:r w:rsidR="00EC2326">
        <w:rPr>
          <w:rFonts w:ascii="Segoe UI" w:hAnsi="Segoe UI" w:cs="Segoe UI"/>
          <w:sz w:val="20"/>
        </w:rPr>
        <w:t>czasie bezpośrednio po jego wdrożeniu</w:t>
      </w:r>
      <w:r w:rsidR="001A4993">
        <w:rPr>
          <w:rFonts w:ascii="Segoe UI" w:hAnsi="Segoe UI" w:cs="Segoe UI"/>
          <w:sz w:val="20"/>
        </w:rPr>
        <w:t xml:space="preserve">. </w:t>
      </w:r>
    </w:p>
    <w:p w:rsidR="00F82218" w:rsidRPr="00A241EB" w:rsidRDefault="00983E63" w:rsidP="00CE1AE8">
      <w:pPr>
        <w:jc w:val="both"/>
        <w:rPr>
          <w:rFonts w:ascii="Segoe UI" w:hAnsi="Segoe UI" w:cs="Segoe UI"/>
          <w:b/>
          <w:sz w:val="20"/>
        </w:rPr>
      </w:pPr>
      <w:r w:rsidRPr="00A241EB">
        <w:rPr>
          <w:rFonts w:ascii="Segoe UI" w:hAnsi="Segoe UI" w:cs="Segoe UI"/>
          <w:b/>
          <w:sz w:val="20"/>
        </w:rPr>
        <w:t xml:space="preserve">W odpowiedzi na wystąpienie pokontrolne </w:t>
      </w:r>
      <w:r w:rsidR="000C667A" w:rsidRPr="00A241EB">
        <w:rPr>
          <w:rFonts w:ascii="Segoe UI" w:hAnsi="Segoe UI" w:cs="Segoe UI"/>
          <w:b/>
          <w:sz w:val="20"/>
        </w:rPr>
        <w:t xml:space="preserve">UMWP </w:t>
      </w:r>
      <w:r w:rsidR="00F82218" w:rsidRPr="00A241EB">
        <w:rPr>
          <w:rFonts w:ascii="Segoe UI" w:hAnsi="Segoe UI" w:cs="Segoe UI"/>
          <w:b/>
          <w:sz w:val="20"/>
        </w:rPr>
        <w:t xml:space="preserve">szczegółowo odniósł się do przedstawionych ocen, stwierdzeń i wniosków, jak również brał udział w posiedzeniu Komisji Rozstrzygającej, niejednokrotnie udowadniając bezpodstawność przedstawionych argumentów. W trakcie prowadzenia kontroli UMWP </w:t>
      </w:r>
      <w:r w:rsidR="000C667A" w:rsidRPr="00A241EB">
        <w:rPr>
          <w:rFonts w:ascii="Segoe UI" w:hAnsi="Segoe UI" w:cs="Segoe UI"/>
          <w:b/>
          <w:sz w:val="20"/>
        </w:rPr>
        <w:t>podnosił</w:t>
      </w:r>
      <w:r w:rsidR="00F82218" w:rsidRPr="00A241EB">
        <w:rPr>
          <w:rFonts w:ascii="Segoe UI" w:hAnsi="Segoe UI" w:cs="Segoe UI"/>
          <w:b/>
          <w:sz w:val="20"/>
        </w:rPr>
        <w:t xml:space="preserve"> także</w:t>
      </w:r>
      <w:r w:rsidR="005F7D81" w:rsidRPr="00A241EB">
        <w:rPr>
          <w:rFonts w:ascii="Segoe UI" w:hAnsi="Segoe UI" w:cs="Segoe UI"/>
          <w:b/>
          <w:sz w:val="20"/>
        </w:rPr>
        <w:t>,</w:t>
      </w:r>
      <w:r w:rsidR="000C667A" w:rsidRPr="00A241EB">
        <w:rPr>
          <w:rFonts w:ascii="Segoe UI" w:hAnsi="Segoe UI" w:cs="Segoe UI"/>
          <w:b/>
          <w:sz w:val="20"/>
        </w:rPr>
        <w:t xml:space="preserve"> iż ocena korzyści systemu </w:t>
      </w:r>
      <w:r w:rsidRPr="00A241EB">
        <w:rPr>
          <w:rFonts w:ascii="Segoe UI" w:hAnsi="Segoe UI" w:cs="Segoe UI"/>
          <w:b/>
          <w:sz w:val="20"/>
        </w:rPr>
        <w:t xml:space="preserve">jest przedwczesna </w:t>
      </w:r>
      <w:r w:rsidR="00B95093">
        <w:rPr>
          <w:rFonts w:ascii="Segoe UI" w:hAnsi="Segoe UI" w:cs="Segoe UI"/>
          <w:b/>
          <w:sz w:val="20"/>
        </w:rPr>
        <w:br/>
      </w:r>
      <w:r w:rsidRPr="00A241EB">
        <w:rPr>
          <w:rFonts w:ascii="Segoe UI" w:hAnsi="Segoe UI" w:cs="Segoe UI"/>
          <w:b/>
          <w:sz w:val="20"/>
        </w:rPr>
        <w:t xml:space="preserve">i </w:t>
      </w:r>
      <w:r w:rsidR="000C667A" w:rsidRPr="00A241EB">
        <w:rPr>
          <w:rFonts w:ascii="Segoe UI" w:hAnsi="Segoe UI" w:cs="Segoe UI"/>
          <w:b/>
          <w:sz w:val="20"/>
        </w:rPr>
        <w:t>powinna zostać przeprowadzona po zakończeniu okresu trwałości projektu</w:t>
      </w:r>
      <w:r w:rsidR="005F7D81" w:rsidRPr="00A241EB">
        <w:rPr>
          <w:rFonts w:ascii="Segoe UI" w:hAnsi="Segoe UI" w:cs="Segoe UI"/>
          <w:b/>
          <w:sz w:val="20"/>
        </w:rPr>
        <w:t>.</w:t>
      </w:r>
      <w:r w:rsidR="00747833" w:rsidRPr="00A241EB">
        <w:rPr>
          <w:rFonts w:ascii="Segoe UI" w:hAnsi="Segoe UI" w:cs="Segoe UI"/>
          <w:b/>
          <w:sz w:val="20"/>
        </w:rPr>
        <w:t xml:space="preserve"> </w:t>
      </w:r>
      <w:r w:rsidR="00F82218" w:rsidRPr="00A241EB">
        <w:rPr>
          <w:rFonts w:ascii="Segoe UI" w:hAnsi="Segoe UI" w:cs="Segoe UI"/>
          <w:b/>
          <w:sz w:val="20"/>
        </w:rPr>
        <w:t>W efekcie n</w:t>
      </w:r>
      <w:r w:rsidR="00747833" w:rsidRPr="00A241EB">
        <w:rPr>
          <w:rFonts w:ascii="Segoe UI" w:hAnsi="Segoe UI" w:cs="Segoe UI"/>
          <w:b/>
          <w:sz w:val="20"/>
        </w:rPr>
        <w:t>ie zos</w:t>
      </w:r>
      <w:r w:rsidR="00F82218" w:rsidRPr="00A241EB">
        <w:rPr>
          <w:rFonts w:ascii="Segoe UI" w:hAnsi="Segoe UI" w:cs="Segoe UI"/>
          <w:b/>
          <w:sz w:val="20"/>
        </w:rPr>
        <w:t>tało to jednak wzięte pod uwagę.</w:t>
      </w:r>
    </w:p>
    <w:p w:rsidR="000C667A" w:rsidRDefault="004C12C6" w:rsidP="00CE1AE8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 Podlaskim Systemie Informacyjnym e-Zdrowie u</w:t>
      </w:r>
      <w:r w:rsidR="000C667A" w:rsidRPr="001A4993">
        <w:rPr>
          <w:rFonts w:ascii="Segoe UI" w:hAnsi="Segoe UI" w:cs="Segoe UI"/>
          <w:sz w:val="20"/>
        </w:rPr>
        <w:t xml:space="preserve">sługa </w:t>
      </w:r>
      <w:r w:rsidR="00B95093" w:rsidRPr="001A4993">
        <w:rPr>
          <w:rFonts w:ascii="Segoe UI" w:hAnsi="Segoe UI" w:cs="Segoe UI"/>
          <w:sz w:val="20"/>
        </w:rPr>
        <w:t xml:space="preserve">e </w:t>
      </w:r>
      <w:r w:rsidR="00B95093">
        <w:rPr>
          <w:rFonts w:ascii="Segoe UI" w:hAnsi="Segoe UI" w:cs="Segoe UI"/>
          <w:sz w:val="20"/>
        </w:rPr>
        <w:t xml:space="preserve">- </w:t>
      </w:r>
      <w:r w:rsidR="00B95093" w:rsidRPr="001A4993">
        <w:rPr>
          <w:rFonts w:ascii="Segoe UI" w:hAnsi="Segoe UI" w:cs="Segoe UI"/>
          <w:sz w:val="20"/>
        </w:rPr>
        <w:t>Rejestracji</w:t>
      </w:r>
      <w:r w:rsidR="000C667A" w:rsidRPr="001A4993">
        <w:rPr>
          <w:rFonts w:ascii="Segoe UI" w:hAnsi="Segoe UI" w:cs="Segoe UI"/>
          <w:sz w:val="20"/>
        </w:rPr>
        <w:t xml:space="preserve"> do lekarzy w zintegrowanych </w:t>
      </w:r>
      <w:r w:rsidR="00747833">
        <w:rPr>
          <w:rFonts w:ascii="Segoe UI" w:hAnsi="Segoe UI" w:cs="Segoe UI"/>
          <w:sz w:val="20"/>
        </w:rPr>
        <w:t>podmiotach leczniczych</w:t>
      </w:r>
      <w:r w:rsidR="00747833" w:rsidRPr="001A4993">
        <w:rPr>
          <w:rFonts w:ascii="Segoe UI" w:hAnsi="Segoe UI" w:cs="Segoe UI"/>
          <w:sz w:val="20"/>
        </w:rPr>
        <w:t xml:space="preserve"> </w:t>
      </w:r>
      <w:r w:rsidR="00747833">
        <w:rPr>
          <w:rFonts w:ascii="Segoe UI" w:hAnsi="Segoe UI" w:cs="Segoe UI"/>
          <w:sz w:val="20"/>
        </w:rPr>
        <w:t>funkcjonuje</w:t>
      </w:r>
      <w:r w:rsidR="00747833" w:rsidRPr="001A4993">
        <w:rPr>
          <w:rFonts w:ascii="Segoe UI" w:hAnsi="Segoe UI" w:cs="Segoe UI"/>
          <w:sz w:val="20"/>
        </w:rPr>
        <w:t xml:space="preserve"> </w:t>
      </w:r>
      <w:r w:rsidR="000C667A" w:rsidRPr="001A4993">
        <w:rPr>
          <w:rFonts w:ascii="Segoe UI" w:hAnsi="Segoe UI" w:cs="Segoe UI"/>
          <w:sz w:val="20"/>
        </w:rPr>
        <w:t>prawidłowo, świadczy</w:t>
      </w:r>
      <w:r w:rsidR="00131391">
        <w:rPr>
          <w:rFonts w:ascii="Segoe UI" w:hAnsi="Segoe UI" w:cs="Segoe UI"/>
          <w:sz w:val="20"/>
        </w:rPr>
        <w:t xml:space="preserve"> o tym</w:t>
      </w:r>
      <w:r w:rsidR="000C667A" w:rsidRPr="001A4993">
        <w:rPr>
          <w:rFonts w:ascii="Segoe UI" w:hAnsi="Segoe UI" w:cs="Segoe UI"/>
          <w:sz w:val="20"/>
        </w:rPr>
        <w:t xml:space="preserve"> </w:t>
      </w:r>
      <w:r w:rsidR="00131391">
        <w:rPr>
          <w:rFonts w:ascii="Segoe UI" w:hAnsi="Segoe UI" w:cs="Segoe UI"/>
          <w:sz w:val="20"/>
        </w:rPr>
        <w:t>kilkadziesiąt rejestracji dziennie.</w:t>
      </w:r>
      <w:r w:rsidR="00770C11">
        <w:rPr>
          <w:rFonts w:ascii="Segoe UI" w:hAnsi="Segoe UI" w:cs="Segoe UI"/>
          <w:sz w:val="20"/>
        </w:rPr>
        <w:t xml:space="preserve"> Liczba ta stale rośnie (w stosunku do 2016r. – jest o 4,6 tys. reje</w:t>
      </w:r>
      <w:r w:rsidR="00B95093">
        <w:rPr>
          <w:rFonts w:ascii="Segoe UI" w:hAnsi="Segoe UI" w:cs="Segoe UI"/>
          <w:sz w:val="20"/>
        </w:rPr>
        <w:t>stracji więcej).</w:t>
      </w:r>
      <w:r w:rsidR="00770C11">
        <w:rPr>
          <w:rFonts w:ascii="Segoe UI" w:hAnsi="Segoe UI" w:cs="Segoe UI"/>
          <w:sz w:val="20"/>
        </w:rPr>
        <w:t xml:space="preserve"> </w:t>
      </w:r>
    </w:p>
    <w:p w:rsidR="000C667A" w:rsidRPr="00A241EB" w:rsidRDefault="00770C11" w:rsidP="00CE1AE8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sz w:val="20"/>
        </w:rPr>
        <w:t>Kolejnym d</w:t>
      </w:r>
      <w:r w:rsidR="004A7866">
        <w:rPr>
          <w:rFonts w:ascii="Segoe UI" w:hAnsi="Segoe UI" w:cs="Segoe UI"/>
          <w:sz w:val="20"/>
        </w:rPr>
        <w:t xml:space="preserve">owodem na duże zainteresowanie ze strony pacjentów jest </w:t>
      </w:r>
      <w:r>
        <w:rPr>
          <w:rFonts w:ascii="Segoe UI" w:hAnsi="Segoe UI" w:cs="Segoe UI"/>
          <w:sz w:val="20"/>
        </w:rPr>
        <w:t xml:space="preserve">także </w:t>
      </w:r>
      <w:r w:rsidR="004A7866" w:rsidRPr="00A241EB">
        <w:rPr>
          <w:rFonts w:ascii="Segoe UI" w:hAnsi="Segoe UI" w:cs="Segoe UI"/>
          <w:b/>
          <w:sz w:val="20"/>
        </w:rPr>
        <w:t>prawie 7</w:t>
      </w:r>
      <w:r w:rsidR="00A241EB" w:rsidRPr="00A241EB">
        <w:rPr>
          <w:rFonts w:ascii="Segoe UI" w:hAnsi="Segoe UI" w:cs="Segoe UI"/>
          <w:b/>
          <w:sz w:val="20"/>
        </w:rPr>
        <w:t xml:space="preserve"> </w:t>
      </w:r>
      <w:r w:rsidRPr="00A241EB">
        <w:rPr>
          <w:rFonts w:ascii="Segoe UI" w:hAnsi="Segoe UI" w:cs="Segoe UI"/>
          <w:b/>
          <w:sz w:val="20"/>
        </w:rPr>
        <w:t>tys.</w:t>
      </w:r>
      <w:r>
        <w:rPr>
          <w:rFonts w:ascii="Segoe UI" w:hAnsi="Segoe UI" w:cs="Segoe UI"/>
          <w:sz w:val="20"/>
        </w:rPr>
        <w:t xml:space="preserve"> </w:t>
      </w:r>
      <w:r w:rsidR="004A7866">
        <w:rPr>
          <w:rFonts w:ascii="Segoe UI" w:hAnsi="Segoe UI" w:cs="Segoe UI"/>
          <w:sz w:val="20"/>
        </w:rPr>
        <w:t xml:space="preserve">nowych </w:t>
      </w:r>
      <w:r w:rsidR="000C667A" w:rsidRPr="001A4993">
        <w:rPr>
          <w:rFonts w:ascii="Segoe UI" w:hAnsi="Segoe UI" w:cs="Segoe UI"/>
          <w:sz w:val="20"/>
        </w:rPr>
        <w:t>uż</w:t>
      </w:r>
      <w:r w:rsidR="004A7866">
        <w:rPr>
          <w:rFonts w:ascii="Segoe UI" w:hAnsi="Segoe UI" w:cs="Segoe UI"/>
          <w:sz w:val="20"/>
        </w:rPr>
        <w:t xml:space="preserve">ytkowników </w:t>
      </w:r>
      <w:r w:rsidR="004C12C6">
        <w:rPr>
          <w:rFonts w:ascii="Segoe UI" w:hAnsi="Segoe UI" w:cs="Segoe UI"/>
          <w:sz w:val="20"/>
        </w:rPr>
        <w:t>p</w:t>
      </w:r>
      <w:r w:rsidR="004A7866">
        <w:rPr>
          <w:rFonts w:ascii="Segoe UI" w:hAnsi="Segoe UI" w:cs="Segoe UI"/>
          <w:sz w:val="20"/>
        </w:rPr>
        <w:t>ortalu</w:t>
      </w:r>
      <w:r>
        <w:rPr>
          <w:rFonts w:ascii="Segoe UI" w:hAnsi="Segoe UI" w:cs="Segoe UI"/>
          <w:sz w:val="20"/>
        </w:rPr>
        <w:t xml:space="preserve"> w samym roku 2017. Liczba ta także lawinowo przyrasta </w:t>
      </w:r>
      <w:r w:rsidR="00EC2326">
        <w:rPr>
          <w:rFonts w:ascii="Segoe UI" w:hAnsi="Segoe UI" w:cs="Segoe UI"/>
          <w:sz w:val="20"/>
        </w:rPr>
        <w:t>–</w:t>
      </w:r>
      <w:r>
        <w:rPr>
          <w:rFonts w:ascii="Segoe UI" w:hAnsi="Segoe UI" w:cs="Segoe UI"/>
          <w:sz w:val="20"/>
        </w:rPr>
        <w:t xml:space="preserve"> </w:t>
      </w:r>
      <w:r w:rsidR="00EC2326">
        <w:rPr>
          <w:rFonts w:ascii="Segoe UI" w:hAnsi="Segoe UI" w:cs="Segoe UI"/>
          <w:sz w:val="20"/>
        </w:rPr>
        <w:t xml:space="preserve">np. </w:t>
      </w:r>
      <w:r w:rsidR="00EC2326" w:rsidRPr="00A241EB">
        <w:rPr>
          <w:rFonts w:ascii="Segoe UI" w:hAnsi="Segoe UI" w:cs="Segoe UI"/>
          <w:b/>
          <w:sz w:val="20"/>
        </w:rPr>
        <w:t>w IV kwartale roku 2017r. ponad 3</w:t>
      </w:r>
      <w:r w:rsidR="00A241EB" w:rsidRPr="00A241EB">
        <w:rPr>
          <w:rFonts w:ascii="Segoe UI" w:hAnsi="Segoe UI" w:cs="Segoe UI"/>
          <w:b/>
          <w:sz w:val="20"/>
        </w:rPr>
        <w:t xml:space="preserve"> </w:t>
      </w:r>
      <w:r w:rsidR="00EC2326" w:rsidRPr="00A241EB">
        <w:rPr>
          <w:rFonts w:ascii="Segoe UI" w:hAnsi="Segoe UI" w:cs="Segoe UI"/>
          <w:b/>
          <w:sz w:val="20"/>
        </w:rPr>
        <w:t>tys. kont.</w:t>
      </w:r>
    </w:p>
    <w:p w:rsidR="000C667A" w:rsidRDefault="001A1A64" w:rsidP="00CE1AE8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System rozszerza swój zakres działania zgodnie z założeniami i planowanymi wskaźnikami rezultatu.</w:t>
      </w:r>
      <w:r w:rsidR="00D14A53">
        <w:rPr>
          <w:rFonts w:ascii="Segoe UI" w:hAnsi="Segoe UI" w:cs="Segoe UI"/>
          <w:sz w:val="20"/>
        </w:rPr>
        <w:t xml:space="preserve"> Uzyskiwane w chwili obecnej rezultaty, jak również prognozy na przyszłe miesiące/lata pozwalają </w:t>
      </w:r>
      <w:r w:rsidR="00EE30F5">
        <w:rPr>
          <w:rFonts w:ascii="Segoe UI" w:hAnsi="Segoe UI" w:cs="Segoe UI"/>
          <w:sz w:val="20"/>
        </w:rPr>
        <w:t>stwierdzić</w:t>
      </w:r>
      <w:r w:rsidR="00090BE6">
        <w:rPr>
          <w:rFonts w:ascii="Segoe UI" w:hAnsi="Segoe UI" w:cs="Segoe UI"/>
          <w:sz w:val="20"/>
        </w:rPr>
        <w:t xml:space="preserve"> pozytywne</w:t>
      </w:r>
      <w:r w:rsidR="00D14A53">
        <w:rPr>
          <w:rFonts w:ascii="Segoe UI" w:hAnsi="Segoe UI" w:cs="Segoe UI"/>
          <w:sz w:val="20"/>
        </w:rPr>
        <w:t xml:space="preserve"> przyjęci</w:t>
      </w:r>
      <w:r w:rsidR="00090BE6">
        <w:rPr>
          <w:rFonts w:ascii="Segoe UI" w:hAnsi="Segoe UI" w:cs="Segoe UI"/>
          <w:sz w:val="20"/>
        </w:rPr>
        <w:t>e</w:t>
      </w:r>
      <w:r w:rsidR="00D14A53">
        <w:rPr>
          <w:rFonts w:ascii="Segoe UI" w:hAnsi="Segoe UI" w:cs="Segoe UI"/>
          <w:sz w:val="20"/>
        </w:rPr>
        <w:t xml:space="preserve"> przez użytkowników Platformy Regionalnej wdrożonych usług. </w:t>
      </w:r>
    </w:p>
    <w:p w:rsidR="00A241EB" w:rsidRDefault="00DE599E" w:rsidP="00017999">
      <w:pPr>
        <w:jc w:val="both"/>
        <w:rPr>
          <w:rFonts w:ascii="Segoe UI" w:hAnsi="Segoe UI" w:cs="Segoe UI"/>
          <w:sz w:val="20"/>
        </w:rPr>
      </w:pPr>
      <w:r w:rsidRPr="00A241EB">
        <w:rPr>
          <w:rFonts w:ascii="Segoe UI" w:hAnsi="Segoe UI" w:cs="Segoe UI"/>
          <w:b/>
          <w:sz w:val="20"/>
        </w:rPr>
        <w:t>Mieszkańcy</w:t>
      </w:r>
      <w:r w:rsidR="00017999" w:rsidRPr="00A241EB">
        <w:rPr>
          <w:rFonts w:ascii="Segoe UI" w:hAnsi="Segoe UI" w:cs="Segoe UI"/>
          <w:b/>
          <w:sz w:val="20"/>
        </w:rPr>
        <w:t xml:space="preserve"> woj. podlaskiego</w:t>
      </w:r>
      <w:r w:rsidRPr="00A241EB">
        <w:rPr>
          <w:rFonts w:ascii="Segoe UI" w:hAnsi="Segoe UI" w:cs="Segoe UI"/>
          <w:b/>
          <w:sz w:val="20"/>
        </w:rPr>
        <w:t xml:space="preserve"> mają możliwość elektronicznej rejestracji do </w:t>
      </w:r>
      <w:r w:rsidR="004C12C6" w:rsidRPr="00A241EB">
        <w:rPr>
          <w:rFonts w:ascii="Segoe UI" w:hAnsi="Segoe UI" w:cs="Segoe UI"/>
          <w:b/>
          <w:sz w:val="20"/>
        </w:rPr>
        <w:t>ponad 220</w:t>
      </w:r>
      <w:r w:rsidRPr="00A241EB">
        <w:rPr>
          <w:rFonts w:ascii="Segoe UI" w:hAnsi="Segoe UI" w:cs="Segoe UI"/>
          <w:b/>
          <w:sz w:val="20"/>
        </w:rPr>
        <w:t xml:space="preserve"> poradni </w:t>
      </w:r>
      <w:r w:rsidR="00B95093">
        <w:rPr>
          <w:rFonts w:ascii="Segoe UI" w:hAnsi="Segoe UI" w:cs="Segoe UI"/>
          <w:b/>
          <w:sz w:val="20"/>
        </w:rPr>
        <w:br/>
      </w:r>
      <w:r w:rsidRPr="00A241EB">
        <w:rPr>
          <w:rFonts w:ascii="Segoe UI" w:hAnsi="Segoe UI" w:cs="Segoe UI"/>
          <w:b/>
          <w:sz w:val="20"/>
        </w:rPr>
        <w:t xml:space="preserve">w </w:t>
      </w:r>
      <w:r w:rsidR="004C12C6" w:rsidRPr="00A241EB">
        <w:rPr>
          <w:rFonts w:ascii="Segoe UI" w:hAnsi="Segoe UI" w:cs="Segoe UI"/>
          <w:b/>
          <w:sz w:val="20"/>
        </w:rPr>
        <w:t>30</w:t>
      </w:r>
      <w:r w:rsidRPr="00A241EB">
        <w:rPr>
          <w:rFonts w:ascii="Segoe UI" w:hAnsi="Segoe UI" w:cs="Segoe UI"/>
          <w:b/>
          <w:sz w:val="20"/>
        </w:rPr>
        <w:t xml:space="preserve"> </w:t>
      </w:r>
      <w:r w:rsidR="004C12C6" w:rsidRPr="00A241EB">
        <w:rPr>
          <w:rFonts w:ascii="Segoe UI" w:hAnsi="Segoe UI" w:cs="Segoe UI"/>
          <w:b/>
          <w:sz w:val="20"/>
        </w:rPr>
        <w:t xml:space="preserve">największych </w:t>
      </w:r>
      <w:r w:rsidRPr="00A241EB">
        <w:rPr>
          <w:rFonts w:ascii="Segoe UI" w:hAnsi="Segoe UI" w:cs="Segoe UI"/>
          <w:b/>
          <w:sz w:val="20"/>
        </w:rPr>
        <w:t>podmiotach leczniczych</w:t>
      </w:r>
      <w:r w:rsidR="004C12C6" w:rsidRPr="00A241EB">
        <w:rPr>
          <w:rFonts w:ascii="Segoe UI" w:hAnsi="Segoe UI" w:cs="Segoe UI"/>
          <w:b/>
          <w:sz w:val="20"/>
        </w:rPr>
        <w:t xml:space="preserve"> regionu (76% poradni</w:t>
      </w:r>
      <w:r w:rsidR="005C3920" w:rsidRPr="00A241EB">
        <w:rPr>
          <w:rFonts w:ascii="Segoe UI" w:hAnsi="Segoe UI" w:cs="Segoe UI"/>
          <w:b/>
          <w:sz w:val="20"/>
        </w:rPr>
        <w:t xml:space="preserve"> w </w:t>
      </w:r>
      <w:r w:rsidR="00017999" w:rsidRPr="00A241EB">
        <w:rPr>
          <w:rFonts w:ascii="Segoe UI" w:hAnsi="Segoe UI" w:cs="Segoe UI"/>
          <w:b/>
          <w:sz w:val="20"/>
        </w:rPr>
        <w:t>zintegrowanych</w:t>
      </w:r>
      <w:r w:rsidR="00770C11" w:rsidRPr="00A241EB">
        <w:rPr>
          <w:rFonts w:ascii="Segoe UI" w:hAnsi="Segoe UI" w:cs="Segoe UI"/>
          <w:b/>
          <w:sz w:val="20"/>
        </w:rPr>
        <w:t xml:space="preserve"> </w:t>
      </w:r>
      <w:r w:rsidR="005C3920" w:rsidRPr="00A241EB">
        <w:rPr>
          <w:rFonts w:ascii="Segoe UI" w:hAnsi="Segoe UI" w:cs="Segoe UI"/>
          <w:b/>
          <w:sz w:val="20"/>
        </w:rPr>
        <w:t>podmiotach</w:t>
      </w:r>
      <w:r w:rsidR="00770C11" w:rsidRPr="00A241EB">
        <w:rPr>
          <w:rFonts w:ascii="Segoe UI" w:hAnsi="Segoe UI" w:cs="Segoe UI"/>
          <w:b/>
          <w:sz w:val="20"/>
        </w:rPr>
        <w:t xml:space="preserve"> leczniczych</w:t>
      </w:r>
      <w:r w:rsidR="004C12C6" w:rsidRPr="00A241EB">
        <w:rPr>
          <w:rFonts w:ascii="Segoe UI" w:hAnsi="Segoe UI" w:cs="Segoe UI"/>
          <w:b/>
          <w:sz w:val="20"/>
        </w:rPr>
        <w:t>)</w:t>
      </w:r>
      <w:r w:rsidRPr="00A241EB">
        <w:rPr>
          <w:rFonts w:ascii="Segoe UI" w:hAnsi="Segoe UI" w:cs="Segoe UI"/>
          <w:b/>
          <w:sz w:val="20"/>
        </w:rPr>
        <w:t>.</w:t>
      </w:r>
      <w:r w:rsidR="00017999" w:rsidRPr="00A241EB">
        <w:rPr>
          <w:rFonts w:ascii="Segoe UI" w:hAnsi="Segoe UI" w:cs="Segoe UI"/>
          <w:b/>
          <w:sz w:val="20"/>
        </w:rPr>
        <w:t xml:space="preserve"> </w:t>
      </w:r>
      <w:r w:rsidR="00017999">
        <w:rPr>
          <w:rFonts w:ascii="Segoe UI" w:hAnsi="Segoe UI" w:cs="Segoe UI"/>
          <w:sz w:val="20"/>
        </w:rPr>
        <w:t xml:space="preserve">Dodatkowo podmioty lecznicze uruchamiają kolejne usługi, np. możliwość zapisania się do pracowni rezonansu magnetycznego, </w:t>
      </w:r>
      <w:r w:rsidR="00EC2326">
        <w:rPr>
          <w:rFonts w:ascii="Segoe UI" w:hAnsi="Segoe UI" w:cs="Segoe UI"/>
          <w:sz w:val="20"/>
        </w:rPr>
        <w:t>co</w:t>
      </w:r>
      <w:r w:rsidR="00017999">
        <w:rPr>
          <w:rFonts w:ascii="Segoe UI" w:hAnsi="Segoe UI" w:cs="Segoe UI"/>
          <w:sz w:val="20"/>
        </w:rPr>
        <w:t xml:space="preserve"> wychodzi poza zakres projektowy.</w:t>
      </w:r>
      <w:r w:rsidR="00A241EB">
        <w:rPr>
          <w:rFonts w:ascii="Segoe UI" w:hAnsi="Segoe UI" w:cs="Segoe UI"/>
          <w:sz w:val="20"/>
        </w:rPr>
        <w:t xml:space="preserve"> </w:t>
      </w:r>
      <w:r w:rsidR="00017999" w:rsidRPr="00017999">
        <w:t xml:space="preserve"> </w:t>
      </w:r>
      <w:r w:rsidR="00EE30F5">
        <w:lastRenderedPageBreak/>
        <w:t>Sukcesywnie rośnie</w:t>
      </w:r>
      <w:r w:rsidR="00017999" w:rsidRPr="00017999">
        <w:rPr>
          <w:rFonts w:ascii="Segoe UI" w:hAnsi="Segoe UI" w:cs="Segoe UI"/>
          <w:sz w:val="20"/>
        </w:rPr>
        <w:t xml:space="preserve"> </w:t>
      </w:r>
      <w:r w:rsidR="00EE30F5">
        <w:rPr>
          <w:rFonts w:ascii="Segoe UI" w:hAnsi="Segoe UI" w:cs="Segoe UI"/>
          <w:sz w:val="20"/>
        </w:rPr>
        <w:t xml:space="preserve">też </w:t>
      </w:r>
      <w:r w:rsidR="00017999" w:rsidRPr="00017999">
        <w:rPr>
          <w:rFonts w:ascii="Segoe UI" w:hAnsi="Segoe UI" w:cs="Segoe UI"/>
          <w:sz w:val="20"/>
        </w:rPr>
        <w:t>liczba lekarzy, do których można zarejestrować się przez Internet</w:t>
      </w:r>
      <w:r w:rsidR="00EE30F5">
        <w:rPr>
          <w:rFonts w:ascii="Segoe UI" w:hAnsi="Segoe UI" w:cs="Segoe UI"/>
          <w:sz w:val="20"/>
        </w:rPr>
        <w:t xml:space="preserve"> i którzy mają dostęp do elektronicznej dokumentacji medycznej, zwiększane są </w:t>
      </w:r>
      <w:r w:rsidR="00017999" w:rsidRPr="00017999">
        <w:rPr>
          <w:rFonts w:ascii="Segoe UI" w:hAnsi="Segoe UI" w:cs="Segoe UI"/>
          <w:sz w:val="20"/>
        </w:rPr>
        <w:t xml:space="preserve">zakresy godzinowe dostępne </w:t>
      </w:r>
      <w:r w:rsidR="00912596">
        <w:rPr>
          <w:rFonts w:ascii="Segoe UI" w:hAnsi="Segoe UI" w:cs="Segoe UI"/>
          <w:sz w:val="20"/>
        </w:rPr>
        <w:t xml:space="preserve">dla pacjentów </w:t>
      </w:r>
      <w:r w:rsidR="00EE30F5">
        <w:rPr>
          <w:rFonts w:ascii="Segoe UI" w:hAnsi="Segoe UI" w:cs="Segoe UI"/>
          <w:sz w:val="20"/>
        </w:rPr>
        <w:t xml:space="preserve">na </w:t>
      </w:r>
      <w:r w:rsidR="00017999" w:rsidRPr="00017999">
        <w:rPr>
          <w:rFonts w:ascii="Segoe UI" w:hAnsi="Segoe UI" w:cs="Segoe UI"/>
          <w:sz w:val="20"/>
        </w:rPr>
        <w:t>Portal</w:t>
      </w:r>
      <w:r w:rsidR="00EE30F5">
        <w:rPr>
          <w:rFonts w:ascii="Segoe UI" w:hAnsi="Segoe UI" w:cs="Segoe UI"/>
          <w:sz w:val="20"/>
        </w:rPr>
        <w:t>u</w:t>
      </w:r>
      <w:r w:rsidR="00017999" w:rsidRPr="00017999">
        <w:rPr>
          <w:rFonts w:ascii="Segoe UI" w:hAnsi="Segoe UI" w:cs="Segoe UI"/>
          <w:sz w:val="20"/>
        </w:rPr>
        <w:t xml:space="preserve"> Pacjenta</w:t>
      </w:r>
      <w:r w:rsidR="00EE30F5">
        <w:rPr>
          <w:rFonts w:ascii="Segoe UI" w:hAnsi="Segoe UI" w:cs="Segoe UI"/>
          <w:sz w:val="20"/>
        </w:rPr>
        <w:t xml:space="preserve">. </w:t>
      </w:r>
    </w:p>
    <w:p w:rsidR="00DE599E" w:rsidRDefault="00EE30F5" w:rsidP="00017999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Podmioty lecznicze</w:t>
      </w:r>
      <w:r w:rsidR="00EC2326">
        <w:rPr>
          <w:rFonts w:ascii="Segoe UI" w:hAnsi="Segoe UI" w:cs="Segoe UI"/>
          <w:sz w:val="20"/>
        </w:rPr>
        <w:t>,</w:t>
      </w:r>
      <w:r>
        <w:rPr>
          <w:rFonts w:ascii="Segoe UI" w:hAnsi="Segoe UI" w:cs="Segoe UI"/>
          <w:sz w:val="20"/>
        </w:rPr>
        <w:t xml:space="preserve"> dostrzegając </w:t>
      </w:r>
      <w:r w:rsidR="00912596">
        <w:rPr>
          <w:rFonts w:ascii="Segoe UI" w:hAnsi="Segoe UI" w:cs="Segoe UI"/>
          <w:sz w:val="20"/>
        </w:rPr>
        <w:t>korzyści płynące z e</w:t>
      </w:r>
      <w:r w:rsidR="00B95093">
        <w:rPr>
          <w:rFonts w:ascii="Segoe UI" w:hAnsi="Segoe UI" w:cs="Segoe UI"/>
          <w:sz w:val="20"/>
        </w:rPr>
        <w:t>-</w:t>
      </w:r>
      <w:r w:rsidR="00912596">
        <w:rPr>
          <w:rFonts w:ascii="Segoe UI" w:hAnsi="Segoe UI" w:cs="Segoe UI"/>
          <w:sz w:val="20"/>
        </w:rPr>
        <w:t>U</w:t>
      </w:r>
      <w:r>
        <w:rPr>
          <w:rFonts w:ascii="Segoe UI" w:hAnsi="Segoe UI" w:cs="Segoe UI"/>
          <w:sz w:val="20"/>
        </w:rPr>
        <w:t xml:space="preserve">sług wprowadzają </w:t>
      </w:r>
      <w:r w:rsidR="00017999" w:rsidRPr="00017999">
        <w:rPr>
          <w:rFonts w:ascii="Segoe UI" w:hAnsi="Segoe UI" w:cs="Segoe UI"/>
          <w:sz w:val="20"/>
        </w:rPr>
        <w:t xml:space="preserve">zmiany organizacyjne pozwalające większej liczbie pacjentów uzyskać dostęp do elektronicznych usług: </w:t>
      </w:r>
      <w:r w:rsidR="00912596">
        <w:rPr>
          <w:rFonts w:ascii="Segoe UI" w:hAnsi="Segoe UI" w:cs="Segoe UI"/>
          <w:sz w:val="20"/>
        </w:rPr>
        <w:t xml:space="preserve">organizują </w:t>
      </w:r>
      <w:r w:rsidR="00017999" w:rsidRPr="00017999">
        <w:rPr>
          <w:rFonts w:ascii="Segoe UI" w:hAnsi="Segoe UI" w:cs="Segoe UI"/>
          <w:sz w:val="20"/>
        </w:rPr>
        <w:t xml:space="preserve">punkty informacyjne w podmiotach leczniczych, </w:t>
      </w:r>
      <w:r w:rsidR="00912596">
        <w:rPr>
          <w:rFonts w:ascii="Segoe UI" w:hAnsi="Segoe UI" w:cs="Segoe UI"/>
          <w:sz w:val="20"/>
        </w:rPr>
        <w:t xml:space="preserve">skracają czas pobytu pacjenta w placówce m.in. poprzez </w:t>
      </w:r>
      <w:r w:rsidR="00017999" w:rsidRPr="00017999">
        <w:rPr>
          <w:rFonts w:ascii="Segoe UI" w:hAnsi="Segoe UI" w:cs="Segoe UI"/>
          <w:sz w:val="20"/>
        </w:rPr>
        <w:t>możliwość bezpośredni</w:t>
      </w:r>
      <w:r w:rsidR="00912596">
        <w:rPr>
          <w:rFonts w:ascii="Segoe UI" w:hAnsi="Segoe UI" w:cs="Segoe UI"/>
          <w:sz w:val="20"/>
        </w:rPr>
        <w:t xml:space="preserve">e kierowanie do </w:t>
      </w:r>
      <w:r w:rsidR="00017999" w:rsidRPr="00017999">
        <w:rPr>
          <w:rFonts w:ascii="Segoe UI" w:hAnsi="Segoe UI" w:cs="Segoe UI"/>
          <w:sz w:val="20"/>
        </w:rPr>
        <w:t xml:space="preserve"> gabinetu lekarskiego bez konieczności czekania w kolejc</w:t>
      </w:r>
      <w:r w:rsidR="00912596">
        <w:rPr>
          <w:rFonts w:ascii="Segoe UI" w:hAnsi="Segoe UI" w:cs="Segoe UI"/>
          <w:sz w:val="20"/>
        </w:rPr>
        <w:t>e do rejestracji przy kolejnej wizycie. Ponadto prowadzą akcje informacyjno-promocyjne mające na celu zwiększenie świadomości o funkcjonalnościach systemu</w:t>
      </w:r>
      <w:r w:rsidR="0049175E">
        <w:rPr>
          <w:rFonts w:ascii="Segoe UI" w:hAnsi="Segoe UI" w:cs="Segoe UI"/>
          <w:sz w:val="20"/>
        </w:rPr>
        <w:t xml:space="preserve">, którego ich jednostka jest częścią. Taką też funkcję ma spełniać zorganizowany przez Redakcję PSIeZ konkurs dla osób rejestrujących się przez Internet do lekarza. </w:t>
      </w:r>
    </w:p>
    <w:p w:rsidR="001A1A64" w:rsidRPr="006901B5" w:rsidRDefault="001A1A64" w:rsidP="00CE1AE8">
      <w:pPr>
        <w:jc w:val="both"/>
        <w:rPr>
          <w:rFonts w:ascii="Segoe UI" w:hAnsi="Segoe UI" w:cs="Segoe UI"/>
          <w:b/>
          <w:sz w:val="20"/>
        </w:rPr>
      </w:pPr>
      <w:r w:rsidRPr="006901B5">
        <w:rPr>
          <w:rFonts w:ascii="Segoe UI" w:hAnsi="Segoe UI" w:cs="Segoe UI"/>
          <w:b/>
          <w:sz w:val="20"/>
        </w:rPr>
        <w:t>Pacjenci, którzy aktywują swoje konto kodem PIN uzyskanym w podmiocie leczniczym mogą uzyskać wgląd do dokumentacji medycznej udostępnionej poprzez Portal Pacjenta.</w:t>
      </w:r>
    </w:p>
    <w:p w:rsidR="002271D0" w:rsidRPr="00196B62" w:rsidRDefault="00702153" w:rsidP="0049175E">
      <w:pPr>
        <w:jc w:val="both"/>
        <w:rPr>
          <w:rFonts w:ascii="Segoe UI" w:hAnsi="Segoe UI" w:cs="Segoe UI"/>
          <w:b/>
          <w:sz w:val="20"/>
        </w:rPr>
      </w:pPr>
      <w:r w:rsidRPr="00196B62">
        <w:rPr>
          <w:rFonts w:ascii="Segoe UI" w:hAnsi="Segoe UI" w:cs="Segoe UI"/>
          <w:b/>
          <w:sz w:val="20"/>
        </w:rPr>
        <w:t xml:space="preserve">W odniesieniu do zarzutu NIK dotyczącego ograniczenia dostępu do elektronicznej dokumentacji medycznej informujemy,  iż </w:t>
      </w:r>
      <w:r w:rsidR="000C667A" w:rsidRPr="00196B62">
        <w:rPr>
          <w:rFonts w:ascii="Segoe UI" w:hAnsi="Segoe UI" w:cs="Segoe UI"/>
          <w:b/>
          <w:sz w:val="20"/>
        </w:rPr>
        <w:t xml:space="preserve">Podlaski System Informacyjny e-Zdrowie </w:t>
      </w:r>
      <w:r w:rsidR="006901B5" w:rsidRPr="00196B62">
        <w:rPr>
          <w:rFonts w:ascii="Segoe UI" w:hAnsi="Segoe UI" w:cs="Segoe UI"/>
          <w:b/>
          <w:sz w:val="20"/>
        </w:rPr>
        <w:t xml:space="preserve">już teraz spełnia wymogi prawne, które będą obowiązywały </w:t>
      </w:r>
      <w:r w:rsidR="00B95093">
        <w:rPr>
          <w:rFonts w:ascii="Segoe UI" w:hAnsi="Segoe UI" w:cs="Segoe UI"/>
          <w:b/>
          <w:sz w:val="20"/>
        </w:rPr>
        <w:t xml:space="preserve">od dnia 1.01.2019 r. </w:t>
      </w:r>
      <w:r w:rsidR="006901B5" w:rsidRPr="00196B62">
        <w:rPr>
          <w:rFonts w:ascii="Segoe UI" w:hAnsi="Segoe UI" w:cs="Segoe UI"/>
          <w:b/>
          <w:sz w:val="20"/>
        </w:rPr>
        <w:t xml:space="preserve"> </w:t>
      </w:r>
    </w:p>
    <w:p w:rsidR="006901B5" w:rsidRDefault="006901B5" w:rsidP="0049175E">
      <w:pPr>
        <w:jc w:val="both"/>
        <w:rPr>
          <w:rFonts w:ascii="Segoe UI" w:hAnsi="Segoe UI" w:cs="Segoe UI"/>
          <w:sz w:val="20"/>
        </w:rPr>
      </w:pPr>
      <w:r w:rsidRPr="0049175E">
        <w:rPr>
          <w:rFonts w:ascii="Segoe UI" w:hAnsi="Segoe UI" w:cs="Segoe UI"/>
          <w:sz w:val="20"/>
        </w:rPr>
        <w:t>Projekt swoim zakresem wyprzedził przepisy prawne</w:t>
      </w:r>
      <w:r>
        <w:rPr>
          <w:rFonts w:ascii="Segoe UI" w:hAnsi="Segoe UI" w:cs="Segoe UI"/>
          <w:sz w:val="20"/>
        </w:rPr>
        <w:t xml:space="preserve"> dot. </w:t>
      </w:r>
      <w:r w:rsidRPr="0049175E">
        <w:rPr>
          <w:rFonts w:ascii="Segoe UI" w:hAnsi="Segoe UI" w:cs="Segoe UI"/>
          <w:sz w:val="20"/>
        </w:rPr>
        <w:t>E</w:t>
      </w:r>
      <w:r>
        <w:rPr>
          <w:rFonts w:ascii="Segoe UI" w:hAnsi="Segoe UI" w:cs="Segoe UI"/>
          <w:sz w:val="20"/>
        </w:rPr>
        <w:t xml:space="preserve">lektronicznej dokumentacji medycznej i jest zgodny </w:t>
      </w:r>
      <w:r w:rsidRPr="0049175E">
        <w:rPr>
          <w:rFonts w:ascii="Segoe UI" w:hAnsi="Segoe UI" w:cs="Segoe UI"/>
          <w:sz w:val="20"/>
        </w:rPr>
        <w:t>z USTAWĄ z dnia 20 lipca 2017 r. o zmianie ustawy o systemie informacji w ochronie zdrow</w:t>
      </w:r>
      <w:r>
        <w:rPr>
          <w:rFonts w:ascii="Segoe UI" w:hAnsi="Segoe UI" w:cs="Segoe UI"/>
          <w:sz w:val="20"/>
        </w:rPr>
        <w:t>ia oraz niektórych innych ustaw. A</w:t>
      </w:r>
      <w:r w:rsidRPr="0049175E">
        <w:rPr>
          <w:rFonts w:ascii="Segoe UI" w:hAnsi="Segoe UI" w:cs="Segoe UI"/>
          <w:sz w:val="20"/>
        </w:rPr>
        <w:t>rt. 56 ust</w:t>
      </w:r>
      <w:r>
        <w:rPr>
          <w:rFonts w:ascii="Segoe UI" w:hAnsi="Segoe UI" w:cs="Segoe UI"/>
          <w:sz w:val="20"/>
        </w:rPr>
        <w:t>.</w:t>
      </w:r>
      <w:r w:rsidRPr="0049175E">
        <w:rPr>
          <w:rFonts w:ascii="Segoe UI" w:hAnsi="Segoe UI" w:cs="Segoe UI"/>
          <w:sz w:val="20"/>
        </w:rPr>
        <w:t xml:space="preserve">1 będzie obowiązywał od dnia 1 styczna 2019 roku, </w:t>
      </w:r>
      <w:r>
        <w:rPr>
          <w:rFonts w:ascii="Segoe UI" w:hAnsi="Segoe UI" w:cs="Segoe UI"/>
          <w:sz w:val="20"/>
        </w:rPr>
        <w:t>z</w:t>
      </w:r>
      <w:r w:rsidRPr="0049175E">
        <w:rPr>
          <w:rFonts w:ascii="Segoe UI" w:hAnsi="Segoe UI" w:cs="Segoe UI"/>
          <w:sz w:val="20"/>
        </w:rPr>
        <w:t>a</w:t>
      </w:r>
      <w:r>
        <w:rPr>
          <w:rFonts w:ascii="Segoe UI" w:hAnsi="Segoe UI" w:cs="Segoe UI"/>
          <w:sz w:val="20"/>
        </w:rPr>
        <w:t>ś w artykule 13</w:t>
      </w:r>
      <w:r w:rsidRPr="0049175E">
        <w:rPr>
          <w:rFonts w:ascii="Segoe UI" w:hAnsi="Segoe UI" w:cs="Segoe UI"/>
          <w:sz w:val="20"/>
        </w:rPr>
        <w:t xml:space="preserve">a wspomnianej ustawy </w:t>
      </w:r>
      <w:r>
        <w:rPr>
          <w:rFonts w:ascii="Segoe UI" w:hAnsi="Segoe UI" w:cs="Segoe UI"/>
          <w:sz w:val="20"/>
        </w:rPr>
        <w:t>widnieje</w:t>
      </w:r>
      <w:r w:rsidRPr="0049175E">
        <w:rPr>
          <w:rFonts w:ascii="Segoe UI" w:hAnsi="Segoe UI" w:cs="Segoe UI"/>
          <w:sz w:val="20"/>
        </w:rPr>
        <w:t xml:space="preserve"> odwołanie, że Minister Zdrowia określi</w:t>
      </w:r>
      <w:r>
        <w:rPr>
          <w:rFonts w:ascii="Segoe UI" w:hAnsi="Segoe UI" w:cs="Segoe UI"/>
          <w:sz w:val="20"/>
        </w:rPr>
        <w:t>,</w:t>
      </w:r>
      <w:r w:rsidRPr="0049175E">
        <w:rPr>
          <w:rFonts w:ascii="Segoe UI" w:hAnsi="Segoe UI" w:cs="Segoe UI"/>
          <w:sz w:val="20"/>
        </w:rPr>
        <w:t xml:space="preserve"> jakie </w:t>
      </w:r>
      <w:r>
        <w:rPr>
          <w:rFonts w:ascii="Segoe UI" w:hAnsi="Segoe UI" w:cs="Segoe UI"/>
          <w:sz w:val="20"/>
        </w:rPr>
        <w:t>rodzaje elektronicznych dokumentów medycznych powinny być przetwarzane w systemie.</w:t>
      </w:r>
      <w:r w:rsidRPr="0049175E">
        <w:rPr>
          <w:rFonts w:ascii="Segoe UI" w:hAnsi="Segoe UI" w:cs="Segoe UI"/>
          <w:sz w:val="20"/>
        </w:rPr>
        <w:t xml:space="preserve">. Rozporządzenie w sprawie rodzajów EDM jest jeszcze w trybie konsultacji, </w:t>
      </w:r>
      <w:r>
        <w:rPr>
          <w:rFonts w:ascii="Segoe UI" w:hAnsi="Segoe UI" w:cs="Segoe UI"/>
          <w:sz w:val="20"/>
        </w:rPr>
        <w:t>a</w:t>
      </w:r>
      <w:r w:rsidRPr="0049175E">
        <w:rPr>
          <w:rFonts w:ascii="Segoe UI" w:hAnsi="Segoe UI" w:cs="Segoe UI"/>
          <w:sz w:val="20"/>
        </w:rPr>
        <w:t xml:space="preserve"> system PSIeZ – posiada już te dokumenty, co więcej umożliwia ich wymianę między jednostkami – co </w:t>
      </w:r>
      <w:r>
        <w:rPr>
          <w:rFonts w:ascii="Segoe UI" w:hAnsi="Segoe UI" w:cs="Segoe UI"/>
          <w:sz w:val="20"/>
        </w:rPr>
        <w:t xml:space="preserve">z kolei </w:t>
      </w:r>
      <w:r w:rsidRPr="0049175E">
        <w:rPr>
          <w:rFonts w:ascii="Segoe UI" w:hAnsi="Segoe UI" w:cs="Segoe UI"/>
          <w:sz w:val="20"/>
        </w:rPr>
        <w:t xml:space="preserve">będzie </w:t>
      </w:r>
      <w:r>
        <w:rPr>
          <w:rFonts w:ascii="Segoe UI" w:hAnsi="Segoe UI" w:cs="Segoe UI"/>
          <w:sz w:val="20"/>
        </w:rPr>
        <w:t xml:space="preserve">obowiązkiem </w:t>
      </w:r>
      <w:r w:rsidRPr="0049175E">
        <w:rPr>
          <w:rFonts w:ascii="Segoe UI" w:hAnsi="Segoe UI" w:cs="Segoe UI"/>
          <w:sz w:val="20"/>
        </w:rPr>
        <w:t xml:space="preserve">od </w:t>
      </w:r>
      <w:r>
        <w:rPr>
          <w:rFonts w:ascii="Segoe UI" w:hAnsi="Segoe UI" w:cs="Segoe UI"/>
          <w:sz w:val="20"/>
        </w:rPr>
        <w:t xml:space="preserve">dnia </w:t>
      </w:r>
      <w:r w:rsidRPr="0049175E">
        <w:rPr>
          <w:rFonts w:ascii="Segoe UI" w:hAnsi="Segoe UI" w:cs="Segoe UI"/>
          <w:sz w:val="20"/>
        </w:rPr>
        <w:t xml:space="preserve">1 styczna 2020 roku, </w:t>
      </w:r>
      <w:r>
        <w:rPr>
          <w:rFonts w:ascii="Segoe UI" w:hAnsi="Segoe UI" w:cs="Segoe UI"/>
          <w:sz w:val="20"/>
        </w:rPr>
        <w:t xml:space="preserve">zaś dostęp do dokumentacji medycznej (wymagane od 1.01.2021r.) także jest już zrealizowany. Daje to obraz systemu, </w:t>
      </w:r>
      <w:r w:rsidRPr="0049175E">
        <w:rPr>
          <w:rFonts w:ascii="Segoe UI" w:hAnsi="Segoe UI" w:cs="Segoe UI"/>
          <w:sz w:val="20"/>
        </w:rPr>
        <w:t>któr</w:t>
      </w:r>
      <w:r>
        <w:rPr>
          <w:rFonts w:ascii="Segoe UI" w:hAnsi="Segoe UI" w:cs="Segoe UI"/>
          <w:sz w:val="20"/>
        </w:rPr>
        <w:t>y</w:t>
      </w:r>
      <w:r w:rsidRPr="0049175E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niejako „wyprzedził” przepisy prawne, jednak podążał we właściwym kierunku.</w:t>
      </w:r>
    </w:p>
    <w:p w:rsidR="002271D0" w:rsidRDefault="002271D0" w:rsidP="0049175E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Założenia wdrożonego systemu są zgodne z</w:t>
      </w:r>
      <w:r w:rsidRPr="0049175E">
        <w:rPr>
          <w:rFonts w:ascii="Segoe UI" w:hAnsi="Segoe UI" w:cs="Segoe UI"/>
          <w:sz w:val="20"/>
        </w:rPr>
        <w:t xml:space="preserve"> ROZPORZĄDZENIE</w:t>
      </w:r>
      <w:r>
        <w:rPr>
          <w:rFonts w:ascii="Segoe UI" w:hAnsi="Segoe UI" w:cs="Segoe UI"/>
          <w:sz w:val="20"/>
        </w:rPr>
        <w:t>M</w:t>
      </w:r>
      <w:r w:rsidRPr="0049175E">
        <w:rPr>
          <w:rFonts w:ascii="Segoe UI" w:hAnsi="Segoe UI" w:cs="Segoe UI"/>
          <w:sz w:val="20"/>
        </w:rPr>
        <w:t xml:space="preserve"> MINISTRA ZDROWIA z dnia 28 września 2017 r. zmieniające rozporządzenie w sprawie ogólnych warunków umów o udzielanie świadczeń opieki zdrowotnej § 1.pkt.  2) lit e) „§ 10a. Świadczeniodawca jest obowiązany do prowadzenia w postaci elektronicznej w sposób, o którym mowa w przepisach wydanych na podstawie art. 30 ustawy z dnia 6 listopada 2008 r. o prawach pacjenta i Rzeczniku Praw Pacjenta (Dz. U. z 2017 r. poz. 1318 i 1524): 1) historii choroby – w przypadku świadczeniodawcy wykonującego działalność leczniczą w rodzaju świadczenia szpitalne, które będzie </w:t>
      </w:r>
      <w:r w:rsidRPr="00EC2326">
        <w:rPr>
          <w:rFonts w:ascii="Segoe UI" w:hAnsi="Segoe UI" w:cs="Segoe UI"/>
          <w:sz w:val="20"/>
          <w:u w:val="single"/>
        </w:rPr>
        <w:t>obowiązywało do 1 stycznia 2019 roku</w:t>
      </w:r>
      <w:r>
        <w:rPr>
          <w:rFonts w:ascii="Segoe UI" w:hAnsi="Segoe UI" w:cs="Segoe UI"/>
          <w:sz w:val="20"/>
        </w:rPr>
        <w:t>.</w:t>
      </w:r>
    </w:p>
    <w:p w:rsidR="00DE599E" w:rsidRPr="00EC2326" w:rsidRDefault="005F7D81" w:rsidP="00CE1AE8">
      <w:pPr>
        <w:jc w:val="both"/>
        <w:rPr>
          <w:rFonts w:ascii="Segoe UI" w:hAnsi="Segoe UI" w:cs="Segoe UI"/>
          <w:sz w:val="20"/>
        </w:rPr>
      </w:pPr>
      <w:r w:rsidRPr="00EC2326">
        <w:rPr>
          <w:rFonts w:ascii="Segoe UI" w:hAnsi="Segoe UI" w:cs="Segoe UI"/>
          <w:sz w:val="20"/>
        </w:rPr>
        <w:t>Województwo Podlaskie posiada zabezpieczone środki na utrzymanie Podlaskiego Systemu Informacyjnego e-Zdrowie</w:t>
      </w:r>
      <w:r w:rsidR="00F82218" w:rsidRPr="00EC2326">
        <w:rPr>
          <w:rFonts w:ascii="Segoe UI" w:hAnsi="Segoe UI" w:cs="Segoe UI"/>
          <w:sz w:val="20"/>
        </w:rPr>
        <w:t>.</w:t>
      </w:r>
    </w:p>
    <w:p w:rsidR="00974689" w:rsidRPr="00B95093" w:rsidRDefault="002B3166" w:rsidP="00CE1AE8">
      <w:pPr>
        <w:jc w:val="both"/>
        <w:rPr>
          <w:rFonts w:ascii="Segoe UI" w:hAnsi="Segoe UI" w:cs="Segoe UI"/>
          <w:b/>
          <w:sz w:val="20"/>
        </w:rPr>
      </w:pPr>
      <w:r w:rsidRPr="00B95093">
        <w:rPr>
          <w:rFonts w:ascii="Segoe UI" w:hAnsi="Segoe UI" w:cs="Segoe UI"/>
          <w:b/>
          <w:sz w:val="20"/>
        </w:rPr>
        <w:t xml:space="preserve">Podlaski System Informacyjny e-Zdrowie jest systemem </w:t>
      </w:r>
      <w:r w:rsidR="00AD06FE" w:rsidRPr="00B95093">
        <w:rPr>
          <w:rFonts w:ascii="Segoe UI" w:hAnsi="Segoe UI" w:cs="Segoe UI"/>
          <w:b/>
          <w:sz w:val="20"/>
        </w:rPr>
        <w:t xml:space="preserve">informatycznym obejmującym najszerszy chyba </w:t>
      </w:r>
      <w:r w:rsidR="00EE4D38" w:rsidRPr="00B95093">
        <w:rPr>
          <w:rFonts w:ascii="Segoe UI" w:hAnsi="Segoe UI" w:cs="Segoe UI"/>
          <w:b/>
          <w:sz w:val="20"/>
        </w:rPr>
        <w:t xml:space="preserve">jak dotąd </w:t>
      </w:r>
      <w:r w:rsidR="00AD06FE" w:rsidRPr="00B95093">
        <w:rPr>
          <w:rFonts w:ascii="Segoe UI" w:hAnsi="Segoe UI" w:cs="Segoe UI"/>
          <w:b/>
          <w:sz w:val="20"/>
        </w:rPr>
        <w:t>zakres świadczonych usług</w:t>
      </w:r>
      <w:r w:rsidR="00EE4D38" w:rsidRPr="00B95093">
        <w:rPr>
          <w:rFonts w:ascii="Segoe UI" w:hAnsi="Segoe UI" w:cs="Segoe UI"/>
          <w:b/>
          <w:sz w:val="20"/>
        </w:rPr>
        <w:t>, liczbę</w:t>
      </w:r>
      <w:r w:rsidR="00AD06FE" w:rsidRPr="00B95093">
        <w:rPr>
          <w:rFonts w:ascii="Segoe UI" w:hAnsi="Segoe UI" w:cs="Segoe UI"/>
          <w:b/>
          <w:sz w:val="20"/>
        </w:rPr>
        <w:t xml:space="preserve"> </w:t>
      </w:r>
      <w:r w:rsidR="00EE4D38" w:rsidRPr="00B95093">
        <w:rPr>
          <w:rFonts w:ascii="Segoe UI" w:hAnsi="Segoe UI" w:cs="Segoe UI"/>
          <w:b/>
          <w:sz w:val="20"/>
        </w:rPr>
        <w:t>zintegrowanych</w:t>
      </w:r>
      <w:r w:rsidR="00AD06FE" w:rsidRPr="00B95093">
        <w:rPr>
          <w:rFonts w:ascii="Segoe UI" w:hAnsi="Segoe UI" w:cs="Segoe UI"/>
          <w:b/>
          <w:sz w:val="20"/>
        </w:rPr>
        <w:t xml:space="preserve"> podmiot</w:t>
      </w:r>
      <w:r w:rsidR="00EE4D38" w:rsidRPr="00B95093">
        <w:rPr>
          <w:rFonts w:ascii="Segoe UI" w:hAnsi="Segoe UI" w:cs="Segoe UI"/>
          <w:b/>
          <w:sz w:val="20"/>
        </w:rPr>
        <w:t>ów leczniczych</w:t>
      </w:r>
      <w:r w:rsidR="00AD06FE" w:rsidRPr="00B95093">
        <w:rPr>
          <w:rFonts w:ascii="Segoe UI" w:hAnsi="Segoe UI" w:cs="Segoe UI"/>
          <w:b/>
          <w:sz w:val="20"/>
        </w:rPr>
        <w:t xml:space="preserve">, </w:t>
      </w:r>
      <w:r w:rsidR="00EE4D38" w:rsidRPr="00B95093">
        <w:rPr>
          <w:rFonts w:ascii="Segoe UI" w:hAnsi="Segoe UI" w:cs="Segoe UI"/>
          <w:b/>
          <w:sz w:val="20"/>
        </w:rPr>
        <w:t xml:space="preserve">w odniesieniu także do </w:t>
      </w:r>
      <w:r w:rsidR="00AD06FE" w:rsidRPr="00B95093">
        <w:rPr>
          <w:rFonts w:ascii="Segoe UI" w:hAnsi="Segoe UI" w:cs="Segoe UI"/>
          <w:b/>
          <w:sz w:val="20"/>
        </w:rPr>
        <w:t>skal</w:t>
      </w:r>
      <w:r w:rsidR="00EE4D38" w:rsidRPr="00B95093">
        <w:rPr>
          <w:rFonts w:ascii="Segoe UI" w:hAnsi="Segoe UI" w:cs="Segoe UI"/>
          <w:b/>
          <w:sz w:val="20"/>
        </w:rPr>
        <w:t>i</w:t>
      </w:r>
      <w:r w:rsidR="00AD06FE" w:rsidRPr="00B95093">
        <w:rPr>
          <w:rFonts w:ascii="Segoe UI" w:hAnsi="Segoe UI" w:cs="Segoe UI"/>
          <w:b/>
          <w:sz w:val="20"/>
        </w:rPr>
        <w:t xml:space="preserve"> i zasięg</w:t>
      </w:r>
      <w:r w:rsidR="00EE4D38" w:rsidRPr="00B95093">
        <w:rPr>
          <w:rFonts w:ascii="Segoe UI" w:hAnsi="Segoe UI" w:cs="Segoe UI"/>
          <w:b/>
          <w:sz w:val="20"/>
        </w:rPr>
        <w:t>u</w:t>
      </w:r>
      <w:r w:rsidR="00AD06FE" w:rsidRPr="00B95093">
        <w:rPr>
          <w:rFonts w:ascii="Segoe UI" w:hAnsi="Segoe UI" w:cs="Segoe UI"/>
          <w:b/>
          <w:sz w:val="20"/>
        </w:rPr>
        <w:t xml:space="preserve"> </w:t>
      </w:r>
      <w:r w:rsidR="00EE4D38" w:rsidRPr="00B95093">
        <w:rPr>
          <w:rFonts w:ascii="Segoe UI" w:hAnsi="Segoe UI" w:cs="Segoe UI"/>
          <w:b/>
          <w:sz w:val="20"/>
        </w:rPr>
        <w:t>Partnerów projektu</w:t>
      </w:r>
      <w:r w:rsidR="00AD06FE" w:rsidRPr="00B95093">
        <w:rPr>
          <w:rFonts w:ascii="Segoe UI" w:hAnsi="Segoe UI" w:cs="Segoe UI"/>
          <w:b/>
          <w:sz w:val="20"/>
        </w:rPr>
        <w:t>. W</w:t>
      </w:r>
      <w:r w:rsidRPr="00B95093">
        <w:rPr>
          <w:rFonts w:ascii="Segoe UI" w:hAnsi="Segoe UI" w:cs="Segoe UI"/>
          <w:b/>
          <w:sz w:val="20"/>
        </w:rPr>
        <w:t xml:space="preserve">ysokie zaawansowanie </w:t>
      </w:r>
      <w:r w:rsidR="00AD06FE" w:rsidRPr="00B95093">
        <w:rPr>
          <w:rFonts w:ascii="Segoe UI" w:hAnsi="Segoe UI" w:cs="Segoe UI"/>
          <w:b/>
          <w:sz w:val="20"/>
        </w:rPr>
        <w:t>techniczne</w:t>
      </w:r>
      <w:r w:rsidR="00EE4D38" w:rsidRPr="00B95093">
        <w:rPr>
          <w:rFonts w:ascii="Segoe UI" w:hAnsi="Segoe UI" w:cs="Segoe UI"/>
          <w:b/>
          <w:sz w:val="20"/>
        </w:rPr>
        <w:t>,</w:t>
      </w:r>
      <w:r w:rsidR="00AD06FE" w:rsidRPr="00B95093">
        <w:rPr>
          <w:rFonts w:ascii="Segoe UI" w:hAnsi="Segoe UI" w:cs="Segoe UI"/>
          <w:b/>
          <w:sz w:val="20"/>
        </w:rPr>
        <w:t xml:space="preserve"> jak i merytoryczne </w:t>
      </w:r>
      <w:r w:rsidR="00EE4D38" w:rsidRPr="00B95093">
        <w:rPr>
          <w:rFonts w:ascii="Segoe UI" w:hAnsi="Segoe UI" w:cs="Segoe UI"/>
          <w:b/>
          <w:sz w:val="20"/>
        </w:rPr>
        <w:t xml:space="preserve">projektu </w:t>
      </w:r>
      <w:r w:rsidR="00AD06FE" w:rsidRPr="00B95093">
        <w:rPr>
          <w:rFonts w:ascii="Segoe UI" w:hAnsi="Segoe UI" w:cs="Segoe UI"/>
          <w:b/>
          <w:sz w:val="20"/>
        </w:rPr>
        <w:t xml:space="preserve">było </w:t>
      </w:r>
      <w:r w:rsidR="00EE4D38" w:rsidRPr="00B95093">
        <w:rPr>
          <w:rFonts w:ascii="Segoe UI" w:hAnsi="Segoe UI" w:cs="Segoe UI"/>
          <w:b/>
          <w:sz w:val="20"/>
        </w:rPr>
        <w:t xml:space="preserve">niejednokrotnie </w:t>
      </w:r>
      <w:r w:rsidRPr="00B95093">
        <w:rPr>
          <w:rFonts w:ascii="Segoe UI" w:hAnsi="Segoe UI" w:cs="Segoe UI"/>
          <w:b/>
          <w:sz w:val="20"/>
        </w:rPr>
        <w:t xml:space="preserve">podkreślane w </w:t>
      </w:r>
      <w:r w:rsidR="00072155" w:rsidRPr="00B95093">
        <w:rPr>
          <w:rFonts w:ascii="Segoe UI" w:hAnsi="Segoe UI" w:cs="Segoe UI"/>
          <w:b/>
          <w:sz w:val="20"/>
        </w:rPr>
        <w:t>kręgach centralnych</w:t>
      </w:r>
      <w:r w:rsidR="00AD06FE" w:rsidRPr="00B95093">
        <w:rPr>
          <w:rFonts w:ascii="Segoe UI" w:hAnsi="Segoe UI" w:cs="Segoe UI"/>
          <w:b/>
          <w:sz w:val="20"/>
        </w:rPr>
        <w:t>,</w:t>
      </w:r>
      <w:r w:rsidR="00B76DF0" w:rsidRPr="00B95093">
        <w:rPr>
          <w:rFonts w:ascii="Segoe UI" w:hAnsi="Segoe UI" w:cs="Segoe UI"/>
          <w:b/>
          <w:sz w:val="20"/>
        </w:rPr>
        <w:t xml:space="preserve"> świadczy o tym także </w:t>
      </w:r>
      <w:r w:rsidR="00EE4D38" w:rsidRPr="00B95093">
        <w:rPr>
          <w:rFonts w:ascii="Segoe UI" w:hAnsi="Segoe UI" w:cs="Segoe UI"/>
          <w:b/>
          <w:sz w:val="20"/>
        </w:rPr>
        <w:t xml:space="preserve">przyznanie nagrody Skrzydła IT w administracji. </w:t>
      </w:r>
    </w:p>
    <w:sectPr w:rsidR="00974689" w:rsidRPr="00B95093" w:rsidSect="0037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F7" w:rsidRDefault="00E200F7" w:rsidP="00DE599E">
      <w:pPr>
        <w:spacing w:after="0" w:line="240" w:lineRule="auto"/>
      </w:pPr>
      <w:r>
        <w:separator/>
      </w:r>
    </w:p>
  </w:endnote>
  <w:endnote w:type="continuationSeparator" w:id="0">
    <w:p w:rsidR="00E200F7" w:rsidRDefault="00E200F7" w:rsidP="00DE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F7" w:rsidRDefault="00E200F7" w:rsidP="00DE599E">
      <w:pPr>
        <w:spacing w:after="0" w:line="240" w:lineRule="auto"/>
      </w:pPr>
      <w:r>
        <w:separator/>
      </w:r>
    </w:p>
  </w:footnote>
  <w:footnote w:type="continuationSeparator" w:id="0">
    <w:p w:rsidR="00E200F7" w:rsidRDefault="00E200F7" w:rsidP="00DE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4D72"/>
    <w:multiLevelType w:val="hybridMultilevel"/>
    <w:tmpl w:val="9B06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1AB7"/>
    <w:multiLevelType w:val="hybridMultilevel"/>
    <w:tmpl w:val="2F02E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4486F"/>
    <w:multiLevelType w:val="hybridMultilevel"/>
    <w:tmpl w:val="0D749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C5366"/>
    <w:multiLevelType w:val="hybridMultilevel"/>
    <w:tmpl w:val="8ED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1"/>
    <w:rsid w:val="0000282F"/>
    <w:rsid w:val="00017999"/>
    <w:rsid w:val="00036EFD"/>
    <w:rsid w:val="000662C7"/>
    <w:rsid w:val="00072155"/>
    <w:rsid w:val="00090BE6"/>
    <w:rsid w:val="000C667A"/>
    <w:rsid w:val="000F140A"/>
    <w:rsid w:val="001150A0"/>
    <w:rsid w:val="001166D0"/>
    <w:rsid w:val="00117061"/>
    <w:rsid w:val="00125ED1"/>
    <w:rsid w:val="00131391"/>
    <w:rsid w:val="00196B62"/>
    <w:rsid w:val="001A1A64"/>
    <w:rsid w:val="001A4993"/>
    <w:rsid w:val="001B7596"/>
    <w:rsid w:val="002271D0"/>
    <w:rsid w:val="002A3E09"/>
    <w:rsid w:val="002A612E"/>
    <w:rsid w:val="002B3166"/>
    <w:rsid w:val="002B7DA4"/>
    <w:rsid w:val="002D43B1"/>
    <w:rsid w:val="00363E9A"/>
    <w:rsid w:val="003744DC"/>
    <w:rsid w:val="00392B87"/>
    <w:rsid w:val="003B1F5D"/>
    <w:rsid w:val="003C779B"/>
    <w:rsid w:val="0049175E"/>
    <w:rsid w:val="00495459"/>
    <w:rsid w:val="004A7866"/>
    <w:rsid w:val="004C12C6"/>
    <w:rsid w:val="004E1647"/>
    <w:rsid w:val="00557A8B"/>
    <w:rsid w:val="00591705"/>
    <w:rsid w:val="005C3920"/>
    <w:rsid w:val="005F7D81"/>
    <w:rsid w:val="0063009F"/>
    <w:rsid w:val="00633F5F"/>
    <w:rsid w:val="006846D4"/>
    <w:rsid w:val="006901B5"/>
    <w:rsid w:val="00702153"/>
    <w:rsid w:val="00731B46"/>
    <w:rsid w:val="007410D3"/>
    <w:rsid w:val="00747833"/>
    <w:rsid w:val="00754B8F"/>
    <w:rsid w:val="0076773C"/>
    <w:rsid w:val="00770C11"/>
    <w:rsid w:val="007C4ED4"/>
    <w:rsid w:val="007C7EEA"/>
    <w:rsid w:val="008004F4"/>
    <w:rsid w:val="008065CF"/>
    <w:rsid w:val="008831B9"/>
    <w:rsid w:val="008914AF"/>
    <w:rsid w:val="008B1604"/>
    <w:rsid w:val="00912596"/>
    <w:rsid w:val="00974689"/>
    <w:rsid w:val="00983E63"/>
    <w:rsid w:val="00A020D2"/>
    <w:rsid w:val="00A241EB"/>
    <w:rsid w:val="00A5675D"/>
    <w:rsid w:val="00A7667C"/>
    <w:rsid w:val="00AB275A"/>
    <w:rsid w:val="00AD06FE"/>
    <w:rsid w:val="00B3473B"/>
    <w:rsid w:val="00B76DF0"/>
    <w:rsid w:val="00B95093"/>
    <w:rsid w:val="00BA1C4C"/>
    <w:rsid w:val="00C2624E"/>
    <w:rsid w:val="00C87720"/>
    <w:rsid w:val="00CA188F"/>
    <w:rsid w:val="00CE1AE8"/>
    <w:rsid w:val="00D14A53"/>
    <w:rsid w:val="00D40592"/>
    <w:rsid w:val="00DA4C84"/>
    <w:rsid w:val="00DE599E"/>
    <w:rsid w:val="00E200F7"/>
    <w:rsid w:val="00E420E7"/>
    <w:rsid w:val="00E80578"/>
    <w:rsid w:val="00EC2326"/>
    <w:rsid w:val="00EE30F5"/>
    <w:rsid w:val="00EE4D38"/>
    <w:rsid w:val="00F44CBC"/>
    <w:rsid w:val="00F82218"/>
    <w:rsid w:val="00F84F3A"/>
    <w:rsid w:val="00FA7989"/>
    <w:rsid w:val="00FD196E"/>
    <w:rsid w:val="00FF015B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37967-A3FF-481D-B7C3-D3A8270C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4DC"/>
  </w:style>
  <w:style w:type="paragraph" w:styleId="Nagwek1">
    <w:name w:val="heading 1"/>
    <w:basedOn w:val="Normalny"/>
    <w:next w:val="Normalny"/>
    <w:link w:val="Nagwek1Znak"/>
    <w:uiPriority w:val="9"/>
    <w:qFormat/>
    <w:rsid w:val="004A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7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6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6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6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A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78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E59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9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99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5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5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FBE9-5BB3-41E7-8A47-81ED9E17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Świsłocka Beata Urszula</dc:creator>
  <cp:lastModifiedBy>Kursa Aneta</cp:lastModifiedBy>
  <cp:revision>2</cp:revision>
  <cp:lastPrinted>2018-01-03T14:16:00Z</cp:lastPrinted>
  <dcterms:created xsi:type="dcterms:W3CDTF">2018-01-04T12:50:00Z</dcterms:created>
  <dcterms:modified xsi:type="dcterms:W3CDTF">2018-01-04T12:50:00Z</dcterms:modified>
</cp:coreProperties>
</file>