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48" w:rsidRDefault="00A37F8A" w:rsidP="00EA554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zgłoszeniowy </w:t>
      </w:r>
      <w:r w:rsidR="00EA5548">
        <w:rPr>
          <w:b/>
        </w:rPr>
        <w:t>udziału</w:t>
      </w:r>
      <w:r w:rsidR="00EA5548" w:rsidRPr="0029163E">
        <w:rPr>
          <w:b/>
        </w:rPr>
        <w:t xml:space="preserve"> </w:t>
      </w:r>
      <w:r w:rsidR="00EA5548">
        <w:rPr>
          <w:b/>
        </w:rPr>
        <w:t>w konferencji  naukowo-praktycznej</w:t>
      </w:r>
    </w:p>
    <w:p w:rsidR="00EA5548" w:rsidRDefault="00EA5548" w:rsidP="00EA5548">
      <w:pPr>
        <w:spacing w:line="360" w:lineRule="auto"/>
        <w:jc w:val="center"/>
        <w:rPr>
          <w:b/>
          <w:i/>
        </w:rPr>
      </w:pPr>
      <w:r w:rsidRPr="00647A43">
        <w:rPr>
          <w:b/>
          <w:i/>
        </w:rPr>
        <w:t>Drewniane budownictwo w krajob</w:t>
      </w:r>
      <w:r w:rsidR="005F066D">
        <w:rPr>
          <w:b/>
          <w:i/>
        </w:rPr>
        <w:t>razie Podlasia. Dobre praktyki</w:t>
      </w:r>
    </w:p>
    <w:p w:rsidR="00EA5548" w:rsidRDefault="00EA5548" w:rsidP="00EA5548">
      <w:pPr>
        <w:spacing w:line="360" w:lineRule="auto"/>
        <w:jc w:val="center"/>
        <w:rPr>
          <w:b/>
        </w:rPr>
      </w:pPr>
      <w:r>
        <w:rPr>
          <w:b/>
        </w:rPr>
        <w:t xml:space="preserve">organizowanej przez </w:t>
      </w:r>
      <w:r w:rsidRPr="005E62CE">
        <w:rPr>
          <w:b/>
        </w:rPr>
        <w:t>Podlaskie Muzeum Kultury Ludowej</w:t>
      </w:r>
    </w:p>
    <w:p w:rsidR="00A37F8A" w:rsidRPr="00A37F8A" w:rsidRDefault="00A37F8A" w:rsidP="00A37F8A">
      <w:pPr>
        <w:spacing w:line="360" w:lineRule="auto"/>
        <w:jc w:val="center"/>
        <w:rPr>
          <w:b/>
        </w:rPr>
      </w:pPr>
      <w:r>
        <w:rPr>
          <w:b/>
        </w:rPr>
        <w:t xml:space="preserve">Wasilków </w:t>
      </w:r>
      <w:r w:rsidR="00EA5548" w:rsidRPr="005E62CE">
        <w:rPr>
          <w:b/>
        </w:rPr>
        <w:t>20 września 2017</w:t>
      </w:r>
    </w:p>
    <w:p w:rsidR="00EA5548" w:rsidRPr="00A37F8A" w:rsidRDefault="00A37F8A" w:rsidP="00EA5548">
      <w:pPr>
        <w:spacing w:line="360" w:lineRule="auto"/>
        <w:jc w:val="center"/>
      </w:pPr>
      <w:r w:rsidRPr="00A37F8A">
        <w:t>m</w:t>
      </w:r>
      <w:r w:rsidR="00EA5548" w:rsidRPr="00A37F8A">
        <w:t>iejsce konferencji: Folwark Nadawki, ul. Nadawki 23, 16-010 Wasilków</w:t>
      </w:r>
    </w:p>
    <w:p w:rsidR="00EA5548" w:rsidRDefault="00EA5548" w:rsidP="00EA5548">
      <w:pPr>
        <w:spacing w:line="360" w:lineRule="auto"/>
        <w:jc w:val="both"/>
      </w:pPr>
    </w:p>
    <w:p w:rsidR="00EA5548" w:rsidRDefault="00EA5548" w:rsidP="00EA5548">
      <w:pPr>
        <w:spacing w:line="360" w:lineRule="auto"/>
        <w:jc w:val="both"/>
      </w:pPr>
    </w:p>
    <w:p w:rsidR="00EA5548" w:rsidRDefault="00EA5548" w:rsidP="00EA5548">
      <w:pPr>
        <w:spacing w:line="360" w:lineRule="auto"/>
        <w:jc w:val="both"/>
      </w:pPr>
    </w:p>
    <w:p w:rsidR="00EA5548" w:rsidRDefault="00EA5548" w:rsidP="00EA5548">
      <w:pPr>
        <w:spacing w:line="360" w:lineRule="auto"/>
        <w:jc w:val="both"/>
      </w:pPr>
    </w:p>
    <w:p w:rsidR="00EA5548" w:rsidRDefault="00EA5548" w:rsidP="00EA5548">
      <w:pPr>
        <w:spacing w:line="360" w:lineRule="auto"/>
        <w:ind w:left="360"/>
      </w:pPr>
    </w:p>
    <w:p w:rsidR="00EA5548" w:rsidRDefault="00EA5548" w:rsidP="00EA5548">
      <w:pPr>
        <w:numPr>
          <w:ilvl w:val="0"/>
          <w:numId w:val="2"/>
        </w:numPr>
        <w:spacing w:line="360" w:lineRule="auto"/>
      </w:pPr>
      <w:r>
        <w:t>I</w:t>
      </w:r>
      <w:r w:rsidR="00A37F8A">
        <w:t>mię i nazwisko ……</w:t>
      </w:r>
      <w:r>
        <w:t>…………………………………………………………..</w:t>
      </w:r>
    </w:p>
    <w:p w:rsidR="00EA5548" w:rsidRDefault="00EA5548" w:rsidP="00EA5548">
      <w:pPr>
        <w:spacing w:line="360" w:lineRule="auto"/>
        <w:ind w:left="720"/>
      </w:pPr>
    </w:p>
    <w:p w:rsidR="00EA5548" w:rsidRDefault="00A37F8A" w:rsidP="00E06706">
      <w:pPr>
        <w:numPr>
          <w:ilvl w:val="0"/>
          <w:numId w:val="2"/>
        </w:numPr>
        <w:spacing w:line="360" w:lineRule="auto"/>
      </w:pPr>
      <w:r>
        <w:t>Nazwa reprezentowanej instytucji</w:t>
      </w:r>
      <w:r w:rsidR="00EA5548">
        <w:t xml:space="preserve"> ……………………………………………………………………………………. </w:t>
      </w:r>
    </w:p>
    <w:p w:rsidR="00EA5548" w:rsidRDefault="00EA5548" w:rsidP="00EA5548">
      <w:pPr>
        <w:spacing w:line="360" w:lineRule="auto"/>
        <w:ind w:left="720"/>
      </w:pPr>
    </w:p>
    <w:p w:rsidR="00EA5548" w:rsidRDefault="00EA5548" w:rsidP="00EA5548">
      <w:pPr>
        <w:numPr>
          <w:ilvl w:val="0"/>
          <w:numId w:val="2"/>
        </w:numPr>
        <w:spacing w:line="360" w:lineRule="auto"/>
      </w:pPr>
      <w:r>
        <w:t xml:space="preserve">Adres e-mail…………………………………………………………………...… </w:t>
      </w:r>
    </w:p>
    <w:p w:rsidR="00EA5548" w:rsidRDefault="00EA5548" w:rsidP="00EA5548"/>
    <w:p w:rsidR="0051627A" w:rsidRDefault="0051627A"/>
    <w:p w:rsidR="00EA5548" w:rsidRDefault="00EA5548"/>
    <w:p w:rsidR="00A37F8A" w:rsidRPr="00A37F8A" w:rsidRDefault="00A37F8A">
      <w:pPr>
        <w:rPr>
          <w:sz w:val="20"/>
          <w:szCs w:val="20"/>
        </w:rPr>
      </w:pPr>
    </w:p>
    <w:p w:rsidR="00A37F8A" w:rsidRPr="00A37F8A" w:rsidRDefault="00A37F8A">
      <w:pPr>
        <w:rPr>
          <w:sz w:val="20"/>
          <w:szCs w:val="20"/>
        </w:rPr>
      </w:pPr>
    </w:p>
    <w:p w:rsidR="00A37F8A" w:rsidRPr="00A37F8A" w:rsidRDefault="00A37F8A" w:rsidP="00A37F8A">
      <w:pPr>
        <w:rPr>
          <w:sz w:val="20"/>
          <w:szCs w:val="20"/>
        </w:rPr>
      </w:pPr>
      <w:r w:rsidRPr="00A37F8A">
        <w:rPr>
          <w:sz w:val="20"/>
          <w:szCs w:val="20"/>
        </w:rPr>
        <w:t xml:space="preserve">Oświadczam, że wyrażam zgodę na przetwarzanie moich danych osobowych dla celów związanych z organizacją konferencji oraz publikacją przesłanych przeze mnie materiałów, zgodnie z ustawą z dnia 29 sierpnia 1997 r. o ochronie danych osobowych (t. j. Dz. U. z 2014 r. , poz.1182). </w:t>
      </w:r>
    </w:p>
    <w:p w:rsidR="00A37F8A" w:rsidRPr="00A37F8A" w:rsidRDefault="00A37F8A" w:rsidP="00A37F8A">
      <w:pPr>
        <w:rPr>
          <w:sz w:val="20"/>
          <w:szCs w:val="20"/>
        </w:rPr>
      </w:pPr>
    </w:p>
    <w:p w:rsidR="00A37F8A" w:rsidRDefault="00A37F8A"/>
    <w:p w:rsidR="00A37F8A" w:rsidRPr="00E06706" w:rsidRDefault="00A37F8A">
      <w:pPr>
        <w:rPr>
          <w:sz w:val="20"/>
          <w:szCs w:val="20"/>
        </w:rPr>
      </w:pPr>
    </w:p>
    <w:p w:rsidR="00A37F8A" w:rsidRPr="00E06706" w:rsidRDefault="00A37F8A">
      <w:pPr>
        <w:rPr>
          <w:sz w:val="20"/>
          <w:szCs w:val="20"/>
        </w:rPr>
      </w:pPr>
    </w:p>
    <w:p w:rsidR="00A37F8A" w:rsidRPr="00E06706" w:rsidRDefault="00A37F8A">
      <w:pPr>
        <w:rPr>
          <w:sz w:val="20"/>
          <w:szCs w:val="20"/>
        </w:rPr>
      </w:pPr>
      <w:r w:rsidRPr="00E06706">
        <w:rPr>
          <w:sz w:val="20"/>
          <w:szCs w:val="20"/>
        </w:rPr>
        <w:t>Data</w:t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  <w:t>Podpis</w:t>
      </w:r>
    </w:p>
    <w:p w:rsidR="00EA5548" w:rsidRPr="00E06706" w:rsidRDefault="00A37F8A">
      <w:pPr>
        <w:rPr>
          <w:sz w:val="20"/>
          <w:szCs w:val="20"/>
        </w:rPr>
      </w:pPr>
      <w:r w:rsidRPr="00E06706">
        <w:rPr>
          <w:sz w:val="20"/>
          <w:szCs w:val="20"/>
        </w:rPr>
        <w:t>…………………………...</w:t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</w:r>
      <w:r w:rsidRPr="00E06706">
        <w:rPr>
          <w:sz w:val="20"/>
          <w:szCs w:val="20"/>
        </w:rPr>
        <w:tab/>
        <w:t>……………………………………………</w:t>
      </w:r>
    </w:p>
    <w:p w:rsidR="00EA5548" w:rsidRDefault="00EA5548"/>
    <w:p w:rsidR="00EA5548" w:rsidRDefault="00EA5548"/>
    <w:p w:rsidR="00EA5548" w:rsidRDefault="00EA5548"/>
    <w:p w:rsidR="00EA5548" w:rsidRDefault="00EA5548" w:rsidP="00EA5548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08951D" wp14:editId="484D4284">
            <wp:simplePos x="0" y="0"/>
            <wp:positionH relativeFrom="margin">
              <wp:posOffset>4615180</wp:posOffset>
            </wp:positionH>
            <wp:positionV relativeFrom="paragraph">
              <wp:posOffset>184785</wp:posOffset>
            </wp:positionV>
            <wp:extent cx="1020445" cy="600075"/>
            <wp:effectExtent l="0" t="0" r="8255" b="952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AC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5pt;margin-top:6.6pt;width:115.4pt;height:44.85pt;z-index:-251655168;mso-position-horizontal-relative:text;mso-position-vertical-relative:text">
            <v:imagedata r:id="rId6" o:title=""/>
          </v:shape>
          <o:OLEObject Type="Embed" ProgID="CorelDRAW.Graphic.11" ShapeID="_x0000_s1028" DrawAspect="Content" ObjectID="_1567235912" r:id="rId7"/>
        </w:object>
      </w:r>
      <w:r w:rsidR="00E516AC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440" w:dyaOrig="1440">
          <v:shape id="_x0000_s1029" type="#_x0000_t75" style="position:absolute;left:0;text-align:left;margin-left:95.4pt;margin-top:11.1pt;width:83.85pt;height:42.7pt;z-index:-251654144;mso-position-horizontal-relative:text;mso-position-vertical-relative:text">
            <v:imagedata r:id="rId8" o:title=""/>
          </v:shape>
          <o:OLEObject Type="Embed" ProgID="CorelDRAW.Graphic.11" ShapeID="_x0000_s1029" DrawAspect="Content" ObjectID="_1567235913" r:id="rId9"/>
        </w:objec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359883" wp14:editId="3528B587">
            <wp:simplePos x="0" y="0"/>
            <wp:positionH relativeFrom="column">
              <wp:posOffset>-38100</wp:posOffset>
            </wp:positionH>
            <wp:positionV relativeFrom="paragraph">
              <wp:posOffset>122555</wp:posOffset>
            </wp:positionV>
            <wp:extent cx="876300" cy="587375"/>
            <wp:effectExtent l="0" t="0" r="0" b="3175"/>
            <wp:wrapNone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548" w:rsidRDefault="00EA5548" w:rsidP="00EA5548">
      <w:pPr>
        <w:spacing w:line="360" w:lineRule="auto"/>
        <w:jc w:val="both"/>
      </w:pPr>
    </w:p>
    <w:p w:rsidR="00EA5548" w:rsidRDefault="00EA5548" w:rsidP="00EA5548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EA5548" w:rsidRDefault="00EA5548" w:rsidP="00EA5548">
      <w:pPr>
        <w:ind w:left="-426" w:right="-426"/>
        <w:jc w:val="center"/>
        <w:rPr>
          <w:b/>
          <w:color w:val="365F91"/>
          <w:sz w:val="16"/>
          <w:szCs w:val="16"/>
        </w:rPr>
      </w:pPr>
    </w:p>
    <w:p w:rsidR="00EA5548" w:rsidRDefault="00EA5548" w:rsidP="00EA5548">
      <w:pPr>
        <w:ind w:left="-426" w:right="-426"/>
        <w:jc w:val="center"/>
        <w:rPr>
          <w:b/>
          <w:color w:val="365F91"/>
          <w:sz w:val="16"/>
          <w:szCs w:val="16"/>
        </w:rPr>
      </w:pPr>
    </w:p>
    <w:p w:rsidR="00EA5548" w:rsidRDefault="00EA5548" w:rsidP="00EA5548">
      <w:pPr>
        <w:ind w:left="-426" w:right="-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„Europejski Fundusz Rolny na rzecz Rozwoju Obszarów Wiejskich: Europa inwestująca w obszary wiejskie”.</w:t>
      </w:r>
    </w:p>
    <w:p w:rsidR="00EA5548" w:rsidRDefault="00EA5548" w:rsidP="00EA5548">
      <w:pPr>
        <w:ind w:left="-426" w:right="-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Instytucja Zarządzająca PROW 2014-2020 – Minister Rolnictwa i Rozwoju Wsi. </w:t>
      </w:r>
    </w:p>
    <w:p w:rsidR="00EA5548" w:rsidRDefault="00EA5548" w:rsidP="00EA5548">
      <w:pPr>
        <w:ind w:left="-426" w:right="-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Materiał opracowany przez Podlaskie Muzeum Kultury Ludowej (w organizacji), </w:t>
      </w:r>
    </w:p>
    <w:p w:rsidR="00EA5548" w:rsidRDefault="00EA5548" w:rsidP="00EA5548">
      <w:pPr>
        <w:ind w:left="-426" w:right="-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współfinansowany jest ze środków Unii Europejskiej w ramach Krajowej Sieci Obszarów Wiejskich, </w:t>
      </w:r>
    </w:p>
    <w:p w:rsidR="00EA5548" w:rsidRDefault="00EA5548" w:rsidP="00EA5548">
      <w:pPr>
        <w:ind w:left="-426" w:right="-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czyli II schematu Pomocy Technicznej PROW 2014-2020.</w:t>
      </w:r>
    </w:p>
    <w:p w:rsidR="00EA5548" w:rsidRDefault="00EA5548"/>
    <w:sectPr w:rsidR="00EA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36"/>
    <w:multiLevelType w:val="hybridMultilevel"/>
    <w:tmpl w:val="E758C566"/>
    <w:lvl w:ilvl="0" w:tplc="7CE0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78E2"/>
    <w:multiLevelType w:val="hybridMultilevel"/>
    <w:tmpl w:val="BA0E1B4C"/>
    <w:lvl w:ilvl="0" w:tplc="479218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F2E2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235F5"/>
    <w:multiLevelType w:val="hybridMultilevel"/>
    <w:tmpl w:val="696E1B78"/>
    <w:lvl w:ilvl="0" w:tplc="4BF2E2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48"/>
    <w:rsid w:val="0051627A"/>
    <w:rsid w:val="005F066D"/>
    <w:rsid w:val="00A37F8A"/>
    <w:rsid w:val="00E06706"/>
    <w:rsid w:val="00E516AC"/>
    <w:rsid w:val="00E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37AFE84-C819-4748-9BBD-E7613C7A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PMKL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bmw22</dc:creator>
  <cp:keywords/>
  <dc:description/>
  <cp:lastModifiedBy>Kursa Aneta</cp:lastModifiedBy>
  <cp:revision>2</cp:revision>
  <cp:lastPrinted>2017-09-12T06:19:00Z</cp:lastPrinted>
  <dcterms:created xsi:type="dcterms:W3CDTF">2017-09-18T08:32:00Z</dcterms:created>
  <dcterms:modified xsi:type="dcterms:W3CDTF">2017-09-18T08:32:00Z</dcterms:modified>
</cp:coreProperties>
</file>